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pStyle w:val="34"/>
        <w:autoSpaceDE w:val="0"/>
        <w:autoSpaceDN w:val="0"/>
        <w:spacing w:line="480" w:lineRule="auto"/>
        <w:jc w:val="both"/>
        <w:textAlignment w:val="bottom"/>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7000吨年高速高频板5G用（HVLP）铜箔项目</w:t>
      </w:r>
      <w:r>
        <w:rPr>
          <w:rFonts w:hint="eastAsia" w:ascii="仿宋" w:hAnsi="仿宋" w:eastAsia="仿宋" w:cs="仿宋"/>
          <w:b/>
          <w:bCs/>
          <w:spacing w:val="10"/>
          <w:sz w:val="28"/>
          <w:szCs w:val="28"/>
          <w:u w:val="single"/>
          <w:lang w:eastAsia="zh-CN"/>
        </w:rPr>
        <w:t>空调净化系统</w:t>
      </w:r>
      <w:r>
        <w:rPr>
          <w:rFonts w:hint="eastAsia" w:ascii="仿宋" w:hAnsi="仿宋" w:eastAsia="仿宋" w:cs="仿宋"/>
          <w:b/>
          <w:bCs/>
          <w:spacing w:val="10"/>
          <w:sz w:val="28"/>
          <w:szCs w:val="28"/>
          <w:u w:val="single"/>
        </w:rPr>
        <w:t>采购</w:t>
      </w:r>
    </w:p>
    <w:p>
      <w:pPr>
        <w:spacing w:line="360" w:lineRule="auto"/>
        <w:jc w:val="left"/>
        <w:rPr>
          <w:rFonts w:ascii="仿宋" w:hAnsi="仿宋" w:eastAsia="仿宋" w:cs="仿宋"/>
          <w:b/>
          <w:bCs/>
          <w:spacing w:val="10"/>
          <w:sz w:val="28"/>
          <w:szCs w:val="28"/>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pPr>
        <w:spacing w:line="360" w:lineRule="auto"/>
        <w:jc w:val="left"/>
        <w:rPr>
          <w:rFonts w:ascii="仿宋" w:hAnsi="仿宋" w:eastAsia="仿宋" w:cs="仿宋"/>
          <w:spacing w:val="10"/>
          <w:sz w:val="28"/>
          <w:szCs w:val="28"/>
        </w:rPr>
      </w:pPr>
    </w:p>
    <w:p>
      <w:pPr>
        <w:spacing w:line="360" w:lineRule="auto"/>
        <w:ind w:firstLine="6900" w:firstLineChars="2300"/>
        <w:jc w:val="left"/>
        <w:rPr>
          <w:rFonts w:ascii="仿宋" w:hAnsi="仿宋" w:eastAsia="仿宋" w:cs="仿宋"/>
          <w:spacing w:val="10"/>
          <w:sz w:val="28"/>
          <w:szCs w:val="28"/>
        </w:rPr>
      </w:pPr>
      <w:r>
        <w:rPr>
          <w:rFonts w:hint="eastAsia" w:ascii="仿宋" w:hAnsi="仿宋" w:eastAsia="仿宋" w:cs="仿宋"/>
          <w:spacing w:val="10"/>
          <w:sz w:val="28"/>
          <w:szCs w:val="28"/>
        </w:rPr>
        <w:t>2024年01月</w:t>
      </w:r>
      <w:r>
        <w:rPr>
          <w:rFonts w:hint="eastAsia" w:ascii="仿宋" w:hAnsi="仿宋" w:eastAsia="仿宋" w:cs="仿宋"/>
          <w:spacing w:val="10"/>
          <w:sz w:val="28"/>
          <w:szCs w:val="28"/>
          <w:lang w:val="en-US" w:eastAsia="zh-CN"/>
        </w:rPr>
        <w:t>31</w:t>
      </w:r>
      <w:r>
        <w:rPr>
          <w:rFonts w:hint="eastAsia" w:ascii="仿宋" w:hAnsi="仿宋" w:eastAsia="仿宋" w:cs="仿宋"/>
          <w:spacing w:val="10"/>
          <w:sz w:val="28"/>
          <w:szCs w:val="28"/>
        </w:rPr>
        <w:t xml:space="preserve">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pStyle w:val="34"/>
        <w:autoSpaceDE w:val="0"/>
        <w:autoSpaceDN w:val="0"/>
        <w:spacing w:line="480" w:lineRule="auto"/>
        <w:jc w:val="both"/>
        <w:textAlignment w:val="bottom"/>
        <w:rPr>
          <w:rFonts w:ascii="仿宋_GB2312" w:hAnsi="宋体" w:eastAsia="仿宋_GB2312"/>
          <w:sz w:val="28"/>
          <w:szCs w:val="28"/>
          <w:u w:val="single"/>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7000吨年高速高频板5G用（HVLP）铜箔项目</w:t>
      </w:r>
      <w:r>
        <w:rPr>
          <w:rFonts w:hint="eastAsia" w:ascii="仿宋" w:hAnsi="仿宋" w:eastAsia="仿宋" w:cs="仿宋"/>
          <w:b/>
          <w:bCs/>
          <w:spacing w:val="10"/>
          <w:sz w:val="28"/>
          <w:szCs w:val="28"/>
          <w:u w:val="single"/>
          <w:lang w:eastAsia="zh-CN"/>
        </w:rPr>
        <w:t>空调净化系统</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20"/>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pPr>
        <w:pStyle w:val="34"/>
        <w:numPr>
          <w:ilvl w:val="0"/>
          <w:numId w:val="1"/>
        </w:numPr>
        <w:autoSpaceDE w:val="0"/>
        <w:autoSpaceDN w:val="0"/>
        <w:spacing w:line="480" w:lineRule="auto"/>
        <w:ind w:left="1280" w:leftChars="0" w:hanging="720" w:firstLineChars="0"/>
        <w:jc w:val="both"/>
        <w:textAlignment w:val="bottom"/>
        <w:rPr>
          <w:rFonts w:ascii="仿宋_GB2312" w:hAnsi="宋体" w:eastAsia="仿宋_GB2312"/>
          <w:sz w:val="28"/>
          <w:szCs w:val="28"/>
        </w:rPr>
      </w:pPr>
      <w:r>
        <w:rPr>
          <w:rFonts w:hint="eastAsia" w:ascii="仿宋_GB2312" w:hAnsi="宋体" w:eastAsia="仿宋_GB2312"/>
          <w:b/>
          <w:bCs/>
          <w:sz w:val="28"/>
          <w:szCs w:val="28"/>
        </w:rPr>
        <w:t>项目名称：</w:t>
      </w:r>
      <w:r>
        <w:rPr>
          <w:rFonts w:hint="eastAsia" w:ascii="仿宋" w:hAnsi="仿宋" w:eastAsia="仿宋" w:cs="仿宋"/>
          <w:b/>
          <w:bCs/>
          <w:spacing w:val="10"/>
          <w:sz w:val="28"/>
          <w:szCs w:val="28"/>
          <w:u w:val="single"/>
          <w:lang w:eastAsia="zh-CN"/>
        </w:rPr>
        <w:t>空调净化系统</w:t>
      </w:r>
      <w:r>
        <w:rPr>
          <w:rFonts w:hint="eastAsia" w:ascii="仿宋" w:hAnsi="仿宋" w:eastAsia="仿宋" w:cs="仿宋"/>
          <w:b/>
          <w:bCs/>
          <w:spacing w:val="10"/>
          <w:sz w:val="28"/>
          <w:szCs w:val="28"/>
          <w:u w:val="single"/>
        </w:rPr>
        <w:t>采购</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w:t>
      </w:r>
      <w:r>
        <w:rPr>
          <w:rFonts w:hint="eastAsia" w:ascii="仿宋_GB2312" w:eastAsia="仿宋_GB2312"/>
          <w:b/>
          <w:color w:val="C00000"/>
          <w:sz w:val="28"/>
          <w:szCs w:val="28"/>
          <w:lang w:eastAsia="zh-CN"/>
        </w:rPr>
        <w:t>截止</w:t>
      </w:r>
      <w:r>
        <w:rPr>
          <w:rFonts w:hint="eastAsia" w:ascii="仿宋_GB2312" w:eastAsia="仿宋_GB2312"/>
          <w:b/>
          <w:color w:val="C00000"/>
          <w:sz w:val="28"/>
          <w:szCs w:val="28"/>
        </w:rPr>
        <w:t>时间：2024.0</w:t>
      </w:r>
      <w:r>
        <w:rPr>
          <w:rFonts w:hint="eastAsia" w:ascii="仿宋_GB2312" w:eastAsia="仿宋_GB2312"/>
          <w:b/>
          <w:color w:val="C00000"/>
          <w:sz w:val="28"/>
          <w:szCs w:val="28"/>
          <w:lang w:val="en-US" w:eastAsia="zh-CN"/>
        </w:rPr>
        <w:t>2.06</w:t>
      </w:r>
    </w:p>
    <w:p>
      <w:pPr>
        <w:spacing w:line="360" w:lineRule="auto"/>
        <w:ind w:firstLine="1124" w:firstLineChars="400"/>
        <w:rPr>
          <w:rFonts w:hint="eastAsia" w:ascii="仿宋_GB2312" w:eastAsia="仿宋_GB2312"/>
          <w:bCs/>
          <w:color w:val="C00000"/>
          <w:sz w:val="28"/>
          <w:szCs w:val="28"/>
          <w:lang w:val="en-US" w:eastAsia="zh-CN"/>
        </w:rPr>
      </w:pPr>
      <w:r>
        <w:rPr>
          <w:rFonts w:hint="eastAsia" w:ascii="仿宋_GB2312" w:eastAsia="仿宋_GB2312"/>
          <w:b/>
          <w:color w:val="C00000"/>
          <w:sz w:val="28"/>
          <w:szCs w:val="28"/>
        </w:rPr>
        <w:t>商务投标</w:t>
      </w:r>
      <w:r>
        <w:rPr>
          <w:rFonts w:hint="eastAsia" w:ascii="仿宋_GB2312" w:eastAsia="仿宋_GB2312"/>
          <w:b/>
          <w:color w:val="C00000"/>
          <w:sz w:val="28"/>
          <w:szCs w:val="28"/>
          <w:lang w:eastAsia="zh-CN"/>
        </w:rPr>
        <w:t>截止</w:t>
      </w:r>
      <w:r>
        <w:rPr>
          <w:rFonts w:hint="eastAsia" w:ascii="仿宋_GB2312" w:eastAsia="仿宋_GB2312"/>
          <w:b/>
          <w:color w:val="C00000"/>
          <w:sz w:val="28"/>
          <w:szCs w:val="28"/>
        </w:rPr>
        <w:t>时间：2024.</w:t>
      </w:r>
      <w:r>
        <w:rPr>
          <w:rFonts w:hint="eastAsia" w:ascii="仿宋_GB2312" w:eastAsia="仿宋_GB2312"/>
          <w:b/>
          <w:color w:val="C00000"/>
          <w:sz w:val="28"/>
          <w:szCs w:val="28"/>
          <w:lang w:val="en-US" w:eastAsia="zh-CN"/>
        </w:rPr>
        <w:t>02.</w:t>
      </w:r>
      <w:r>
        <w:rPr>
          <w:rFonts w:hint="eastAsia" w:ascii="仿宋_GB2312" w:eastAsia="仿宋_GB2312"/>
          <w:b/>
          <w:color w:val="C00000"/>
          <w:sz w:val="28"/>
          <w:szCs w:val="28"/>
          <w:lang w:eastAsia="zh-CN"/>
        </w:rPr>
        <w:t>（待通知）</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 xml:space="preserve">四、技术联系人：  </w:t>
      </w:r>
      <w:r>
        <w:rPr>
          <w:rFonts w:hint="eastAsia" w:ascii="仿宋_GB2312" w:hAnsi="宋体" w:eastAsia="仿宋_GB2312"/>
          <w:b/>
          <w:bCs/>
          <w:sz w:val="28"/>
          <w:szCs w:val="28"/>
          <w:lang w:eastAsia="zh-CN"/>
        </w:rPr>
        <w:t>尹</w:t>
      </w:r>
      <w:r>
        <w:rPr>
          <w:rFonts w:hint="eastAsia" w:ascii="仿宋_GB2312" w:hAnsi="宋体" w:eastAsia="仿宋_GB2312"/>
          <w:b/>
          <w:bCs/>
          <w:sz w:val="28"/>
          <w:szCs w:val="28"/>
        </w:rPr>
        <w:t>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13780923594 </w:t>
      </w:r>
    </w:p>
    <w:p>
      <w:pPr>
        <w:spacing w:line="360" w:lineRule="auto"/>
        <w:ind w:right="70" w:firstLine="1124" w:firstLineChars="400"/>
        <w:rPr>
          <w:rFonts w:ascii="仿宋_GB2312" w:hAnsi="宋体" w:eastAsia="仿宋_GB2312"/>
          <w:b/>
          <w:bCs/>
          <w:sz w:val="28"/>
          <w:szCs w:val="28"/>
        </w:rPr>
      </w:pPr>
      <w:r>
        <w:rPr>
          <w:rFonts w:hint="eastAsia" w:ascii="仿宋_GB2312" w:hAnsi="宋体" w:eastAsia="仿宋_GB2312"/>
          <w:b/>
          <w:bCs/>
          <w:sz w:val="28"/>
          <w:szCs w:val="28"/>
        </w:rPr>
        <w:t>邮箱：jinbaosheb@</w:t>
      </w:r>
      <w:r>
        <w:rPr>
          <w:rFonts w:ascii="仿宋_GB2312" w:hAnsi="宋体" w:eastAsia="仿宋_GB2312"/>
          <w:b/>
          <w:bCs/>
          <w:sz w:val="28"/>
          <w:szCs w:val="28"/>
        </w:rPr>
        <w:t xml:space="preserve"> chinajinbao.com</w:t>
      </w:r>
    </w:p>
    <w:p>
      <w:pPr>
        <w:spacing w:line="360" w:lineRule="auto"/>
        <w:ind w:right="70" w:firstLine="1124" w:firstLineChars="400"/>
        <w:rPr>
          <w:rFonts w:hint="eastAsia" w:ascii="仿宋_GB2312" w:hAnsi="宋体" w:eastAsia="仿宋_GB2312"/>
          <w:b/>
          <w:bCs/>
          <w:color w:val="auto"/>
          <w:sz w:val="28"/>
          <w:szCs w:val="28"/>
          <w:lang w:val="en-US" w:eastAsia="zh-CN"/>
        </w:rPr>
      </w:pPr>
      <w:r>
        <w:rPr>
          <w:rFonts w:hint="eastAsia" w:ascii="仿宋_GB2312" w:hAnsi="宋体" w:eastAsia="仿宋_GB2312"/>
          <w:b/>
          <w:bCs/>
          <w:color w:val="auto"/>
          <w:sz w:val="28"/>
          <w:szCs w:val="28"/>
        </w:rPr>
        <w:t xml:space="preserve">商务联系人： </w:t>
      </w:r>
      <w:r>
        <w:rPr>
          <w:rFonts w:hint="eastAsia" w:ascii="仿宋_GB2312" w:hAnsi="宋体" w:eastAsia="仿宋_GB2312"/>
          <w:b/>
          <w:bCs/>
          <w:color w:val="auto"/>
          <w:sz w:val="28"/>
          <w:szCs w:val="28"/>
          <w:lang w:eastAsia="zh-CN"/>
        </w:rPr>
        <w:t>董</w:t>
      </w:r>
      <w:r>
        <w:rPr>
          <w:rFonts w:hint="eastAsia" w:ascii="仿宋_GB2312" w:hAnsi="宋体" w:eastAsia="仿宋_GB2312"/>
          <w:b/>
          <w:bCs/>
          <w:color w:val="auto"/>
          <w:sz w:val="28"/>
          <w:szCs w:val="28"/>
          <w:lang w:val="en-US" w:eastAsia="zh-CN"/>
        </w:rPr>
        <w:t xml:space="preserve"> </w:t>
      </w:r>
      <w:r>
        <w:rPr>
          <w:rFonts w:hint="eastAsia" w:ascii="仿宋_GB2312" w:hAnsi="宋体" w:eastAsia="仿宋_GB2312"/>
          <w:b/>
          <w:bCs/>
          <w:color w:val="auto"/>
          <w:sz w:val="28"/>
          <w:szCs w:val="28"/>
          <w:lang w:eastAsia="zh-CN"/>
        </w:rPr>
        <w:t>京</w:t>
      </w:r>
      <w:r>
        <w:rPr>
          <w:rFonts w:hint="eastAsia" w:ascii="仿宋_GB2312" w:hAnsi="宋体" w:eastAsia="仿宋_GB2312"/>
          <w:b/>
          <w:bCs/>
          <w:color w:val="auto"/>
          <w:sz w:val="28"/>
          <w:szCs w:val="28"/>
          <w:lang w:val="en-US" w:eastAsia="zh-CN"/>
        </w:rPr>
        <w:t xml:space="preserve"> </w:t>
      </w:r>
    </w:p>
    <w:p>
      <w:pPr>
        <w:spacing w:line="360" w:lineRule="auto"/>
        <w:ind w:right="70" w:firstLine="1124" w:firstLineChars="400"/>
        <w:rPr>
          <w:rFonts w:hint="eastAsia" w:ascii="仿宋_GB2312" w:hAnsi="宋体" w:eastAsia="仿宋_GB2312"/>
          <w:b/>
          <w:bCs/>
          <w:color w:val="auto"/>
          <w:sz w:val="28"/>
          <w:szCs w:val="28"/>
          <w:lang w:val="en-US" w:eastAsia="zh-CN"/>
        </w:rPr>
      </w:pPr>
      <w:r>
        <w:rPr>
          <w:rFonts w:hint="eastAsia" w:ascii="仿宋_GB2312" w:hAnsi="宋体" w:eastAsia="仿宋_GB2312"/>
          <w:b/>
          <w:bCs/>
          <w:color w:val="auto"/>
          <w:sz w:val="28"/>
          <w:szCs w:val="28"/>
          <w:lang w:val="en-US" w:eastAsia="zh-CN"/>
        </w:rPr>
        <w:t xml:space="preserve">联系方式：15966545089  </w:t>
      </w:r>
    </w:p>
    <w:p>
      <w:pPr>
        <w:spacing w:line="360" w:lineRule="auto"/>
        <w:ind w:right="70" w:firstLine="1124" w:firstLineChars="400"/>
        <w:rPr>
          <w:rFonts w:hint="default" w:ascii="仿宋_GB2312" w:hAnsi="宋体" w:eastAsia="仿宋_GB2312"/>
          <w:b/>
          <w:bCs/>
          <w:color w:val="auto"/>
          <w:sz w:val="28"/>
          <w:szCs w:val="28"/>
          <w:lang w:val="en-US" w:eastAsia="zh-CN"/>
        </w:rPr>
      </w:pPr>
      <w:r>
        <w:rPr>
          <w:rFonts w:hint="eastAsia" w:ascii="仿宋_GB2312" w:hAnsi="宋体" w:eastAsia="仿宋_GB2312"/>
          <w:b/>
          <w:bCs/>
          <w:color w:val="auto"/>
          <w:sz w:val="28"/>
          <w:szCs w:val="28"/>
          <w:lang w:val="en-US" w:eastAsia="zh-CN"/>
        </w:rPr>
        <w:t>报价邮箱：jinbaocgzb@chinajinbao.com</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w:t>
      </w:r>
      <w:r>
        <w:rPr>
          <w:rFonts w:hint="eastAsia" w:ascii="仿宋_GB2312" w:hAnsi="宋体" w:eastAsia="仿宋_GB2312"/>
          <w:b/>
          <w:bCs/>
          <w:sz w:val="28"/>
          <w:szCs w:val="28"/>
          <w:lang w:eastAsia="zh-CN"/>
        </w:rPr>
        <w:t>山东省招远市国大路</w:t>
      </w:r>
      <w:r>
        <w:rPr>
          <w:rFonts w:hint="eastAsia" w:ascii="仿宋_GB2312" w:hAnsi="宋体" w:eastAsia="仿宋_GB2312"/>
          <w:b/>
          <w:bCs/>
          <w:sz w:val="28"/>
          <w:szCs w:val="28"/>
          <w:lang w:val="en-US" w:eastAsia="zh-CN"/>
        </w:rPr>
        <w:t>268号 106室</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lang w:eastAsia="zh-CN"/>
        </w:rPr>
        <w:t>六</w:t>
      </w:r>
      <w:r>
        <w:rPr>
          <w:rFonts w:hint="eastAsia" w:ascii="仿宋_GB2312" w:hAnsi="宋体" w:eastAsia="仿宋_GB2312"/>
          <w:b/>
          <w:bCs/>
          <w:sz w:val="28"/>
          <w:szCs w:val="28"/>
        </w:rPr>
        <w:t>、</w:t>
      </w:r>
      <w:r>
        <w:rPr>
          <w:rFonts w:hint="eastAsia" w:ascii="仿宋_GB2312" w:hAnsi="宋体" w:eastAsia="仿宋_GB2312"/>
          <w:b/>
          <w:bCs/>
          <w:color w:val="C00000"/>
          <w:sz w:val="28"/>
          <w:szCs w:val="28"/>
        </w:rPr>
        <w:t>投标保证金：</w:t>
      </w:r>
      <w:r>
        <w:rPr>
          <w:rFonts w:hint="eastAsia" w:ascii="仿宋_GB2312" w:hAnsi="宋体" w:eastAsia="仿宋_GB2312"/>
          <w:b/>
          <w:bCs/>
          <w:color w:val="C00000"/>
          <w:sz w:val="28"/>
          <w:szCs w:val="28"/>
          <w:lang w:val="en-US" w:eastAsia="zh-CN"/>
        </w:rPr>
        <w:t>30000</w:t>
      </w:r>
      <w:r>
        <w:rPr>
          <w:rFonts w:hint="eastAsia" w:ascii="仿宋_GB2312" w:hAnsi="宋体" w:eastAsia="仿宋_GB2312"/>
          <w:b/>
          <w:bCs/>
          <w:color w:val="C00000"/>
          <w:sz w:val="28"/>
          <w:szCs w:val="28"/>
        </w:rPr>
        <w:t>元</w:t>
      </w:r>
      <w:bookmarkStart w:id="3" w:name="_GoBack"/>
      <w:bookmarkEnd w:id="3"/>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lang w:eastAsia="zh-CN"/>
        </w:rPr>
        <w:t>尹瑞权</w:t>
      </w:r>
      <w:r>
        <w:rPr>
          <w:rFonts w:hint="eastAsia" w:ascii="仿宋_GB2312" w:hAnsi="宋体" w:eastAsia="仿宋_GB2312"/>
          <w:b/>
          <w:bCs/>
          <w:sz w:val="28"/>
          <w:szCs w:val="28"/>
        </w:rPr>
        <w:t>）</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董京</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rPr>
          <w:rFonts w:ascii="仿宋_GB2312" w:hAnsi="宋体" w:eastAsia="仿宋_GB2312"/>
          <w:b/>
          <w:bCs/>
          <w:sz w:val="28"/>
          <w:szCs w:val="28"/>
        </w:rPr>
      </w:pPr>
    </w:p>
    <w:p>
      <w:pPr>
        <w:spacing w:line="360" w:lineRule="auto"/>
        <w:ind w:right="1071" w:firstLine="1687" w:firstLineChars="60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 w:hAnsi="仿宋" w:eastAsia="仿宋"/>
          <w:b/>
          <w:bCs/>
          <w:sz w:val="28"/>
          <w:szCs w:val="28"/>
        </w:rPr>
      </w:pPr>
      <w:r>
        <w:rPr>
          <w:rFonts w:hint="eastAsia" w:ascii="仿宋" w:hAnsi="仿宋" w:eastAsia="仿宋" w:cs="仿宋"/>
          <w:kern w:val="0"/>
          <w:sz w:val="28"/>
          <w:szCs w:val="28"/>
        </w:rPr>
        <w:t>一、</w:t>
      </w:r>
      <w:r>
        <w:rPr>
          <w:rFonts w:hint="eastAsia" w:ascii="仿宋" w:hAnsi="仿宋" w:eastAsia="仿宋"/>
          <w:b/>
          <w:bCs/>
          <w:sz w:val="28"/>
          <w:szCs w:val="28"/>
        </w:rPr>
        <w:t>付款要求</w:t>
      </w:r>
    </w:p>
    <w:p>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highlight w:val="yellow"/>
        </w:rPr>
        <w:t>电汇</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pPr>
        <w:spacing w:line="360" w:lineRule="auto"/>
        <w:ind w:right="70"/>
        <w:rPr>
          <w:rFonts w:ascii="仿宋" w:hAnsi="仿宋" w:eastAsia="仿宋"/>
          <w:b/>
          <w:bCs/>
          <w:sz w:val="28"/>
          <w:szCs w:val="28"/>
        </w:rPr>
      </w:pPr>
      <w:r>
        <w:rPr>
          <w:rFonts w:hint="eastAsia" w:ascii="仿宋" w:hAnsi="仿宋" w:eastAsia="仿宋"/>
          <w:b/>
          <w:bCs/>
          <w:sz w:val="28"/>
          <w:szCs w:val="28"/>
        </w:rPr>
        <w:t>二、工期要求</w:t>
      </w:r>
    </w:p>
    <w:p>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u w:val="single"/>
          <w:lang w:val="en-US" w:eastAsia="zh-CN"/>
        </w:rPr>
        <w:t>6</w:t>
      </w:r>
      <w:r>
        <w:rPr>
          <w:rFonts w:hint="eastAsia" w:ascii="仿宋" w:hAnsi="仿宋" w:eastAsia="仿宋"/>
          <w:sz w:val="28"/>
          <w:szCs w:val="28"/>
          <w:u w:val="single"/>
        </w:rPr>
        <w:t>0日</w:t>
      </w:r>
      <w:r>
        <w:rPr>
          <w:rFonts w:hint="eastAsia" w:ascii="仿宋" w:hAnsi="仿宋" w:eastAsia="仿宋"/>
          <w:sz w:val="28"/>
          <w:szCs w:val="28"/>
        </w:rPr>
        <w:t>。</w:t>
      </w:r>
    </w:p>
    <w:p>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招远市金晖路</w:t>
      </w:r>
      <w:r>
        <w:rPr>
          <w:rFonts w:hint="eastAsia" w:ascii="仿宋" w:hAnsi="仿宋" w:eastAsia="仿宋"/>
          <w:sz w:val="28"/>
          <w:szCs w:val="28"/>
        </w:rPr>
        <w:t>229号</w:t>
      </w: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both"/>
        <w:rPr>
          <w:rFonts w:ascii="仿宋" w:hAnsi="仿宋" w:eastAsia="仿宋"/>
          <w:b/>
          <w:sz w:val="36"/>
          <w:szCs w:val="36"/>
        </w:rPr>
      </w:pPr>
    </w:p>
    <w:p>
      <w:pPr>
        <w:spacing w:line="360" w:lineRule="auto"/>
        <w:ind w:right="70"/>
        <w:jc w:val="both"/>
        <w:rPr>
          <w:rFonts w:ascii="仿宋" w:hAnsi="仿宋" w:eastAsia="仿宋"/>
          <w:b/>
          <w:sz w:val="36"/>
          <w:szCs w:val="36"/>
        </w:rPr>
      </w:pPr>
    </w:p>
    <w:p>
      <w:pPr>
        <w:spacing w:line="360" w:lineRule="auto"/>
        <w:ind w:right="70"/>
        <w:jc w:val="both"/>
        <w:rPr>
          <w:rFonts w:ascii="仿宋" w:hAnsi="仿宋" w:eastAsia="仿宋"/>
          <w:b/>
          <w:sz w:val="36"/>
          <w:szCs w:val="36"/>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w:t>
      </w:r>
      <w:r>
        <w:rPr>
          <w:rFonts w:hint="eastAsia" w:ascii="仿宋_GB2312" w:hAnsi="宋体" w:eastAsia="仿宋_GB2312"/>
          <w:b/>
          <w:bCs/>
          <w:sz w:val="28"/>
          <w:szCs w:val="28"/>
          <w:lang w:eastAsia="zh-CN"/>
        </w:rPr>
        <w:t>三</w:t>
      </w:r>
      <w:r>
        <w:rPr>
          <w:rFonts w:hint="eastAsia" w:ascii="仿宋_GB2312" w:hAnsi="宋体" w:eastAsia="仿宋_GB2312"/>
          <w:b/>
          <w:bCs/>
          <w:sz w:val="28"/>
          <w:szCs w:val="28"/>
        </w:rPr>
        <w:t>部分  技术指标及规格要求</w:t>
      </w:r>
    </w:p>
    <w:p>
      <w:pPr>
        <w:numPr>
          <w:ilvl w:val="0"/>
          <w:numId w:val="0"/>
        </w:numPr>
        <w:spacing w:line="360" w:lineRule="auto"/>
        <w:ind w:right="70" w:rightChars="0" w:firstLine="562" w:firstLineChars="200"/>
        <w:jc w:val="both"/>
        <w:rPr>
          <w:rFonts w:ascii="仿宋_GB2312" w:hAnsi="宋体" w:eastAsia="仿宋_GB2312"/>
          <w:sz w:val="28"/>
          <w:szCs w:val="28"/>
        </w:rPr>
      </w:pPr>
      <w:r>
        <w:rPr>
          <w:rFonts w:hint="eastAsia" w:ascii="仿宋_GB2312" w:hAnsi="宋体" w:eastAsia="仿宋_GB2312"/>
          <w:b/>
          <w:sz w:val="28"/>
          <w:szCs w:val="28"/>
          <w:lang w:eastAsia="zh-CN"/>
        </w:rPr>
        <w:t>一、</w:t>
      </w:r>
      <w:r>
        <w:rPr>
          <w:rFonts w:hint="eastAsia" w:ascii="仿宋_GB2312" w:hAnsi="宋体" w:eastAsia="仿宋_GB2312"/>
          <w:b/>
          <w:sz w:val="28"/>
          <w:szCs w:val="28"/>
        </w:rPr>
        <w:t>工程概述</w:t>
      </w:r>
      <w:r>
        <w:rPr>
          <w:rFonts w:hint="eastAsia" w:ascii="仿宋_GB2312" w:hAnsi="宋体" w:eastAsia="仿宋_GB2312"/>
          <w:sz w:val="28"/>
          <w:szCs w:val="28"/>
        </w:rPr>
        <w:t>：</w:t>
      </w:r>
    </w:p>
    <w:p>
      <w:pPr>
        <w:autoSpaceDN w:val="0"/>
        <w:spacing w:line="500" w:lineRule="atLeast"/>
        <w:ind w:left="559" w:leftChars="266"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本工程为7000T铜箔一期项目洁净车间的净化空调安装及装修工程，净化车间分四个区。分别为表面处理区（10万级）、分切区（1万级）、包装及走廊区（30万级）、办公区（提供新风及温度控制），具体分布详见图纸。</w:t>
      </w:r>
    </w:p>
    <w:p>
      <w:pPr>
        <w:pStyle w:val="5"/>
        <w:spacing w:line="500" w:lineRule="exact"/>
        <w:ind w:left="559" w:leftChars="266" w:firstLine="444" w:firstLineChars="185"/>
        <w:rPr>
          <w:rFonts w:ascii="仿宋_GB2312" w:hAnsi="宋体" w:eastAsia="仿宋_GB2312"/>
          <w:szCs w:val="28"/>
        </w:rPr>
      </w:pPr>
      <w:r>
        <w:rPr>
          <w:rFonts w:hint="eastAsia" w:ascii="仿宋_GB2312" w:hAnsi="宋体" w:eastAsia="仿宋_GB2312"/>
          <w:szCs w:val="28"/>
        </w:rPr>
        <w:t>本工程项目位于山东省招远市，为山东金宝电子有限公司7000T铜箔一期项目标准厂房建设项目。</w:t>
      </w:r>
    </w:p>
    <w:p>
      <w:pPr>
        <w:pStyle w:val="20"/>
        <w:ind w:left="567" w:firstLine="0" w:firstLineChars="0"/>
        <w:rPr>
          <w:rFonts w:ascii="仿宋" w:hAnsi="仿宋" w:eastAsia="仿宋"/>
          <w:sz w:val="28"/>
          <w:szCs w:val="28"/>
        </w:rPr>
      </w:pPr>
      <w:r>
        <w:rPr>
          <w:rFonts w:hint="eastAsia" w:ascii="仿宋" w:hAnsi="仿宋" w:eastAsia="仿宋"/>
          <w:sz w:val="28"/>
          <w:szCs w:val="28"/>
        </w:rPr>
        <w:t>本工程采用总承包方式建造。招标范围根据提供的厂房区域及参数设计图纸要求，完成</w:t>
      </w:r>
      <w:r>
        <w:rPr>
          <w:rFonts w:hint="eastAsia" w:ascii="仿宋_GB2312" w:hAnsi="宋体" w:eastAsia="仿宋_GB2312"/>
          <w:sz w:val="28"/>
          <w:szCs w:val="28"/>
        </w:rPr>
        <w:t>7000T铜箔一期项目</w:t>
      </w:r>
      <w:r>
        <w:rPr>
          <w:rFonts w:hint="eastAsia" w:ascii="仿宋" w:hAnsi="仿宋" w:eastAsia="仿宋"/>
          <w:sz w:val="28"/>
          <w:szCs w:val="28"/>
        </w:rPr>
        <w:t>洁净厂房的制造、安装、调试和培训等。</w:t>
      </w:r>
    </w:p>
    <w:p>
      <w:pPr>
        <w:pStyle w:val="20"/>
        <w:ind w:left="567" w:firstLine="0" w:firstLineChars="0"/>
        <w:rPr>
          <w:rFonts w:ascii="仿宋" w:hAnsi="仿宋" w:eastAsia="仿宋"/>
          <w:sz w:val="28"/>
          <w:szCs w:val="28"/>
        </w:rPr>
      </w:pPr>
      <w:r>
        <w:rPr>
          <w:rFonts w:hint="eastAsia" w:ascii="仿宋" w:hAnsi="仿宋" w:eastAsia="仿宋"/>
          <w:sz w:val="28"/>
          <w:szCs w:val="28"/>
        </w:rPr>
        <w:t>投标人必须有大型空调净化系统的安装</w:t>
      </w:r>
      <w:r>
        <w:rPr>
          <w:rFonts w:ascii="仿宋" w:hAnsi="仿宋" w:eastAsia="仿宋"/>
          <w:sz w:val="28"/>
          <w:szCs w:val="28"/>
        </w:rPr>
        <w:t>\</w:t>
      </w:r>
      <w:r>
        <w:rPr>
          <w:rFonts w:hint="eastAsia" w:ascii="仿宋" w:hAnsi="仿宋" w:eastAsia="仿宋"/>
          <w:sz w:val="28"/>
          <w:szCs w:val="28"/>
        </w:rPr>
        <w:t>调试经验</w:t>
      </w:r>
      <w:r>
        <w:rPr>
          <w:rFonts w:ascii="仿宋" w:hAnsi="仿宋" w:eastAsia="仿宋"/>
          <w:sz w:val="28"/>
          <w:szCs w:val="28"/>
        </w:rPr>
        <w:t>,</w:t>
      </w:r>
      <w:r>
        <w:rPr>
          <w:rFonts w:hint="eastAsia" w:ascii="仿宋" w:hAnsi="仿宋" w:eastAsia="仿宋"/>
          <w:sz w:val="28"/>
          <w:szCs w:val="28"/>
        </w:rPr>
        <w:t>拥有制造、安装、调试、生产操作、维修的技术人才，有效的管理体制，有严格的质量保证体系，有同类型项目设计、制造先进的空调净化系统的丰富经验和业绩。提供近</w:t>
      </w:r>
      <w:r>
        <w:rPr>
          <w:rFonts w:ascii="仿宋" w:hAnsi="仿宋" w:eastAsia="仿宋"/>
          <w:sz w:val="28"/>
          <w:szCs w:val="28"/>
        </w:rPr>
        <w:t>3</w:t>
      </w:r>
      <w:r>
        <w:rPr>
          <w:rFonts w:hint="eastAsia" w:ascii="仿宋" w:hAnsi="仿宋" w:eastAsia="仿宋"/>
          <w:sz w:val="28"/>
          <w:szCs w:val="28"/>
        </w:rPr>
        <w:t>年在电解铜箔行业或类似行业的项目业绩合同（或合同复印件）。</w:t>
      </w:r>
    </w:p>
    <w:p>
      <w:pPr>
        <w:pStyle w:val="20"/>
        <w:ind w:left="567" w:firstLine="0" w:firstLineChars="0"/>
        <w:rPr>
          <w:rFonts w:ascii="仿宋" w:hAnsi="仿宋" w:eastAsia="仿宋"/>
          <w:sz w:val="28"/>
          <w:szCs w:val="28"/>
        </w:rPr>
      </w:pPr>
      <w:r>
        <w:rPr>
          <w:rFonts w:hint="eastAsia" w:ascii="仿宋" w:hAnsi="仿宋" w:eastAsia="仿宋"/>
          <w:sz w:val="28"/>
          <w:szCs w:val="28"/>
        </w:rPr>
        <w:t>投标方应充分论证、优化设计和合理选型。</w:t>
      </w:r>
    </w:p>
    <w:p>
      <w:pPr>
        <w:pStyle w:val="20"/>
        <w:ind w:left="567" w:firstLine="0" w:firstLineChars="0"/>
        <w:jc w:val="left"/>
        <w:rPr>
          <w:rFonts w:ascii="仿宋" w:hAnsi="仿宋" w:eastAsia="仿宋"/>
          <w:sz w:val="28"/>
          <w:szCs w:val="28"/>
        </w:rPr>
      </w:pPr>
      <w:r>
        <w:rPr>
          <w:rFonts w:hint="eastAsia" w:ascii="仿宋" w:hAnsi="仿宋" w:eastAsia="仿宋"/>
          <w:sz w:val="28"/>
          <w:szCs w:val="28"/>
        </w:rPr>
        <w:t>本工程采用包工、包料、包工期、包质量、包安全、包文明施工、包竣工验收等，招标方提供的图纸如有和现场不符，以现场为准，按材料清单施工剩余的或不足的材料都由施工单位负责。</w:t>
      </w:r>
    </w:p>
    <w:p>
      <w:pPr>
        <w:pStyle w:val="20"/>
        <w:ind w:left="567" w:firstLine="0" w:firstLineChars="0"/>
        <w:rPr>
          <w:rFonts w:ascii="仿宋" w:hAnsi="仿宋" w:eastAsia="仿宋"/>
          <w:sz w:val="28"/>
          <w:szCs w:val="28"/>
        </w:rPr>
      </w:pPr>
      <w:r>
        <w:rPr>
          <w:rFonts w:hint="eastAsia" w:ascii="仿宋" w:hAnsi="仿宋" w:eastAsia="仿宋"/>
          <w:sz w:val="28"/>
          <w:szCs w:val="28"/>
        </w:rPr>
        <w:t>投标人必须具备建筑机电安装工程专业承包二级及以上资质。</w:t>
      </w:r>
    </w:p>
    <w:p>
      <w:pPr>
        <w:pStyle w:val="5"/>
        <w:spacing w:line="500" w:lineRule="exact"/>
        <w:ind w:firstLine="0"/>
        <w:rPr>
          <w:rFonts w:ascii="仿宋_GB2312" w:hAnsi="宋体" w:eastAsia="仿宋_GB2312"/>
          <w:szCs w:val="28"/>
        </w:rPr>
      </w:pPr>
      <w:r>
        <w:rPr>
          <w:rFonts w:hint="eastAsia" w:ascii="仿宋_GB2312" w:hAnsi="宋体" w:eastAsia="仿宋_GB2312"/>
          <w:szCs w:val="28"/>
        </w:rPr>
        <w:t>　　二、</w:t>
      </w:r>
      <w:r>
        <w:rPr>
          <w:rFonts w:hint="eastAsia" w:ascii="仿宋_GB2312" w:hAnsi="宋体" w:eastAsia="仿宋_GB2312"/>
          <w:b/>
          <w:szCs w:val="28"/>
        </w:rPr>
        <w:t>设计依据</w:t>
      </w:r>
      <w:r>
        <w:rPr>
          <w:rFonts w:hint="eastAsia" w:ascii="仿宋_GB2312" w:hAnsi="宋体" w:eastAsia="仿宋_GB2312"/>
          <w:szCs w:val="28"/>
        </w:rPr>
        <w:t>：</w:t>
      </w:r>
    </w:p>
    <w:p>
      <w:pPr>
        <w:spacing w:line="500" w:lineRule="exact"/>
        <w:ind w:left="630" w:firstLine="28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《洁净厂房设计规范》（</w:t>
      </w:r>
      <w:r>
        <w:rPr>
          <w:rFonts w:ascii="仿宋_GB2312" w:hAnsi="宋体" w:eastAsia="仿宋_GB2312"/>
          <w:sz w:val="28"/>
          <w:szCs w:val="28"/>
        </w:rPr>
        <w:t>GBJ</w:t>
      </w:r>
      <w:r>
        <w:rPr>
          <w:rFonts w:hint="eastAsia" w:ascii="仿宋_GB2312" w:hAnsi="宋体" w:eastAsia="仿宋_GB2312"/>
          <w:sz w:val="28"/>
          <w:szCs w:val="28"/>
        </w:rPr>
        <w:t>500</w:t>
      </w:r>
      <w:r>
        <w:rPr>
          <w:rFonts w:ascii="仿宋_GB2312" w:hAnsi="宋体" w:eastAsia="仿宋_GB2312"/>
          <w:sz w:val="28"/>
          <w:szCs w:val="28"/>
        </w:rPr>
        <w:t>73</w:t>
      </w:r>
      <w:r>
        <w:rPr>
          <w:rFonts w:hint="eastAsia" w:ascii="仿宋_GB2312" w:hAnsi="宋体" w:eastAsia="仿宋_GB2312"/>
          <w:sz w:val="28"/>
          <w:szCs w:val="28"/>
        </w:rPr>
        <w:t>-2001）；</w:t>
      </w:r>
    </w:p>
    <w:p>
      <w:pPr>
        <w:spacing w:line="500" w:lineRule="exact"/>
        <w:ind w:left="630" w:firstLine="28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《洁净室施工及验收规范》（</w:t>
      </w:r>
      <w:r>
        <w:rPr>
          <w:rFonts w:ascii="仿宋_GB2312" w:hAnsi="宋体" w:eastAsia="仿宋_GB2312"/>
          <w:sz w:val="28"/>
          <w:szCs w:val="28"/>
        </w:rPr>
        <w:t>JGJ71-90</w:t>
      </w:r>
      <w:r>
        <w:rPr>
          <w:rFonts w:hint="eastAsia" w:ascii="仿宋_GB2312" w:hAnsi="宋体" w:eastAsia="仿宋_GB2312"/>
          <w:sz w:val="28"/>
          <w:szCs w:val="28"/>
        </w:rPr>
        <w:t>）；3.3</w:t>
      </w:r>
    </w:p>
    <w:p>
      <w:pPr>
        <w:spacing w:line="500" w:lineRule="exact"/>
        <w:ind w:left="630" w:firstLine="28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《暖通风与空气调节设计规范》（</w:t>
      </w:r>
      <w:r>
        <w:rPr>
          <w:rFonts w:ascii="仿宋_GB2312" w:hAnsi="宋体" w:eastAsia="仿宋_GB2312"/>
          <w:sz w:val="28"/>
          <w:szCs w:val="28"/>
        </w:rPr>
        <w:t>GBJ19-87</w:t>
      </w:r>
      <w:r>
        <w:rPr>
          <w:rFonts w:hint="eastAsia" w:ascii="仿宋_GB2312" w:hAnsi="宋体" w:eastAsia="仿宋_GB2312"/>
          <w:sz w:val="28"/>
          <w:szCs w:val="28"/>
        </w:rPr>
        <w:t>）；</w:t>
      </w:r>
    </w:p>
    <w:p>
      <w:pPr>
        <w:spacing w:line="500" w:lineRule="exact"/>
        <w:ind w:left="630" w:firstLine="28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《建筑内部装修设计防火规范》（</w:t>
      </w:r>
      <w:r>
        <w:rPr>
          <w:rFonts w:ascii="仿宋_GB2312" w:hAnsi="宋体" w:eastAsia="仿宋_GB2312"/>
          <w:sz w:val="28"/>
          <w:szCs w:val="28"/>
        </w:rPr>
        <w:t>GBJ16-87</w:t>
      </w:r>
      <w:r>
        <w:rPr>
          <w:rFonts w:hint="eastAsia" w:ascii="仿宋_GB2312" w:hAnsi="宋体" w:eastAsia="仿宋_GB2312"/>
          <w:sz w:val="28"/>
          <w:szCs w:val="28"/>
        </w:rPr>
        <w:t>）；</w:t>
      </w:r>
    </w:p>
    <w:p>
      <w:pPr>
        <w:spacing w:line="500" w:lineRule="exact"/>
        <w:ind w:left="630" w:firstLine="28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《工业企业噪声控制设计规范》（</w:t>
      </w:r>
      <w:r>
        <w:rPr>
          <w:rFonts w:ascii="仿宋_GB2312" w:hAnsi="宋体" w:eastAsia="仿宋_GB2312"/>
          <w:sz w:val="28"/>
          <w:szCs w:val="28"/>
        </w:rPr>
        <w:t>GBJ87</w:t>
      </w:r>
      <w:r>
        <w:rPr>
          <w:rFonts w:hint="eastAsia" w:ascii="仿宋_GB2312" w:hAnsi="宋体" w:eastAsia="仿宋_GB2312"/>
          <w:sz w:val="28"/>
          <w:szCs w:val="28"/>
        </w:rPr>
        <w:t>－</w:t>
      </w:r>
      <w:r>
        <w:rPr>
          <w:rFonts w:ascii="仿宋_GB2312" w:hAnsi="宋体" w:eastAsia="仿宋_GB2312"/>
          <w:sz w:val="28"/>
          <w:szCs w:val="28"/>
        </w:rPr>
        <w:t>85</w:t>
      </w:r>
      <w:r>
        <w:rPr>
          <w:rFonts w:hint="eastAsia" w:ascii="仿宋_GB2312" w:hAnsi="宋体" w:eastAsia="仿宋_GB2312"/>
          <w:sz w:val="28"/>
          <w:szCs w:val="28"/>
        </w:rPr>
        <w:t>）；</w:t>
      </w:r>
    </w:p>
    <w:p>
      <w:pPr>
        <w:spacing w:line="500" w:lineRule="exact"/>
        <w:ind w:left="630" w:firstLine="280"/>
        <w:rPr>
          <w:rFonts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《工业企业照明设计标准》（</w:t>
      </w:r>
      <w:r>
        <w:rPr>
          <w:rFonts w:ascii="仿宋_GB2312" w:hAnsi="宋体" w:eastAsia="仿宋_GB2312"/>
          <w:sz w:val="28"/>
          <w:szCs w:val="28"/>
        </w:rPr>
        <w:t>GB50034-92</w:t>
      </w:r>
      <w:r>
        <w:rPr>
          <w:rFonts w:hint="eastAsia" w:ascii="仿宋_GB2312" w:hAnsi="宋体" w:eastAsia="仿宋_GB2312"/>
          <w:sz w:val="28"/>
          <w:szCs w:val="28"/>
        </w:rPr>
        <w:t>）；</w:t>
      </w:r>
    </w:p>
    <w:p>
      <w:pPr>
        <w:spacing w:line="500" w:lineRule="exact"/>
        <w:ind w:left="630" w:firstLine="280"/>
        <w:rPr>
          <w:rFonts w:ascii="仿宋_GB2312" w:hAnsi="宋体" w:eastAsia="仿宋_GB2312"/>
          <w:sz w:val="28"/>
          <w:szCs w:val="28"/>
        </w:rPr>
      </w:pPr>
      <w:r>
        <w:rPr>
          <w:rFonts w:hint="eastAsia" w:ascii="仿宋_GB2312" w:hAnsi="宋体" w:eastAsia="仿宋_GB2312"/>
          <w:sz w:val="28"/>
          <w:szCs w:val="28"/>
        </w:rPr>
        <w:t>7.《工业建筑供暖通风与空气调节设计规范》（GB 50019-2015）</w:t>
      </w:r>
    </w:p>
    <w:p>
      <w:pPr>
        <w:spacing w:line="500" w:lineRule="exact"/>
        <w:ind w:left="630" w:firstLine="280"/>
        <w:rPr>
          <w:rFonts w:ascii="仿宋_GB2312" w:hAnsi="宋体" w:eastAsia="仿宋_GB2312"/>
          <w:sz w:val="28"/>
          <w:szCs w:val="28"/>
        </w:rPr>
      </w:pPr>
      <w:r>
        <w:rPr>
          <w:rFonts w:hint="eastAsia" w:ascii="仿宋_GB2312" w:hAnsi="宋体" w:eastAsia="仿宋_GB2312"/>
          <w:sz w:val="28"/>
          <w:szCs w:val="28"/>
        </w:rPr>
        <w:t>8.《工业建筑节能设计统一标准》（GB 51245-2017）</w:t>
      </w:r>
    </w:p>
    <w:p>
      <w:pPr>
        <w:spacing w:line="500" w:lineRule="exact"/>
        <w:ind w:left="630" w:firstLine="280"/>
        <w:rPr>
          <w:rFonts w:ascii="仿宋_GB2312" w:hAnsi="宋体" w:eastAsia="仿宋_GB2312"/>
          <w:sz w:val="28"/>
          <w:szCs w:val="28"/>
        </w:rPr>
      </w:pPr>
      <w:r>
        <w:rPr>
          <w:rFonts w:hint="eastAsia" w:ascii="仿宋_GB2312" w:hAnsi="宋体" w:eastAsia="仿宋_GB2312"/>
          <w:sz w:val="28"/>
          <w:szCs w:val="28"/>
        </w:rPr>
        <w:t>9.《电子工业洁净厂房设计规范》（GB 50472-2008）</w:t>
      </w:r>
    </w:p>
    <w:p>
      <w:pPr>
        <w:spacing w:line="500" w:lineRule="exact"/>
        <w:ind w:left="630" w:firstLine="280"/>
        <w:rPr>
          <w:rFonts w:ascii="仿宋_GB2312" w:hAnsi="宋体" w:eastAsia="仿宋_GB2312"/>
          <w:sz w:val="28"/>
          <w:szCs w:val="28"/>
        </w:rPr>
      </w:pPr>
      <w:r>
        <w:rPr>
          <w:rFonts w:hint="eastAsia" w:ascii="仿宋_GB2312" w:hAnsi="宋体" w:eastAsia="仿宋_GB2312"/>
          <w:sz w:val="28"/>
          <w:szCs w:val="28"/>
        </w:rPr>
        <w:t>10.《通风与空调工程施工质量验收规范》 （GB50243-2016）</w:t>
      </w:r>
    </w:p>
    <w:p>
      <w:pPr>
        <w:spacing w:line="500" w:lineRule="exact"/>
        <w:ind w:left="630" w:firstLine="280"/>
        <w:rPr>
          <w:rFonts w:ascii="仿宋_GB2312" w:hAnsi="宋体" w:eastAsia="仿宋_GB2312"/>
          <w:sz w:val="28"/>
          <w:szCs w:val="28"/>
        </w:rPr>
      </w:pPr>
      <w:r>
        <w:rPr>
          <w:rFonts w:hint="eastAsia" w:ascii="仿宋_GB2312" w:hAnsi="宋体" w:eastAsia="仿宋_GB2312"/>
          <w:sz w:val="28"/>
          <w:szCs w:val="28"/>
        </w:rPr>
        <w:t>11.《通风与空调工程施工规范》 （GB50738-2011）</w:t>
      </w:r>
    </w:p>
    <w:p>
      <w:pPr>
        <w:spacing w:line="500" w:lineRule="exact"/>
        <w:ind w:left="630" w:firstLine="280"/>
        <w:rPr>
          <w:rFonts w:ascii="仿宋_GB2312" w:hAnsi="宋体" w:eastAsia="仿宋_GB2312"/>
          <w:sz w:val="28"/>
          <w:szCs w:val="28"/>
        </w:rPr>
      </w:pPr>
      <w:r>
        <w:rPr>
          <w:rFonts w:hint="eastAsia" w:ascii="仿宋_GB2312" w:hAnsi="宋体" w:eastAsia="仿宋_GB2312"/>
          <w:sz w:val="28"/>
          <w:szCs w:val="28"/>
        </w:rPr>
        <w:t>12.《通风机能效限定值及能效等级》（GB 19761-2020）</w:t>
      </w:r>
    </w:p>
    <w:p>
      <w:pPr>
        <w:spacing w:line="500" w:lineRule="exact"/>
        <w:ind w:left="630" w:firstLine="280"/>
        <w:rPr>
          <w:rFonts w:ascii="仿宋_GB2312" w:hAnsi="宋体" w:eastAsia="仿宋_GB2312"/>
          <w:sz w:val="28"/>
          <w:szCs w:val="28"/>
        </w:rPr>
      </w:pPr>
      <w:r>
        <w:rPr>
          <w:rFonts w:hint="eastAsia" w:ascii="仿宋_GB2312" w:hAnsi="宋体" w:eastAsia="仿宋_GB2312"/>
          <w:sz w:val="28"/>
          <w:szCs w:val="28"/>
        </w:rPr>
        <w:t>13</w:t>
      </w:r>
      <w:r>
        <w:rPr>
          <w:rFonts w:ascii="仿宋_GB2312" w:hAnsi="宋体" w:eastAsia="仿宋_GB2312"/>
          <w:sz w:val="28"/>
          <w:szCs w:val="28"/>
        </w:rPr>
        <w:t xml:space="preserve">. </w:t>
      </w:r>
      <w:r>
        <w:rPr>
          <w:rFonts w:hint="eastAsia" w:ascii="仿宋_GB2312" w:hAnsi="宋体" w:eastAsia="仿宋_GB2312"/>
          <w:sz w:val="28"/>
          <w:szCs w:val="28"/>
        </w:rPr>
        <w:t>以新标准为准和我司提供的现场实际情况及有关要求。</w:t>
      </w:r>
    </w:p>
    <w:p>
      <w:pPr>
        <w:spacing w:line="500" w:lineRule="exact"/>
        <w:ind w:firstLine="562"/>
        <w:rPr>
          <w:rFonts w:ascii="仿宋_GB2312" w:hAnsi="宋体" w:eastAsia="仿宋_GB2312"/>
          <w:sz w:val="28"/>
          <w:szCs w:val="28"/>
        </w:rPr>
      </w:pPr>
      <w:r>
        <w:rPr>
          <w:rFonts w:hint="eastAsia" w:ascii="仿宋_GB2312" w:hAnsi="宋体" w:eastAsia="仿宋_GB2312"/>
          <w:b/>
          <w:sz w:val="28"/>
          <w:szCs w:val="28"/>
        </w:rPr>
        <w:t>三、工程内容</w:t>
      </w:r>
      <w:r>
        <w:rPr>
          <w:rFonts w:hint="eastAsia" w:ascii="仿宋_GB2312" w:hAnsi="宋体" w:eastAsia="仿宋_GB2312"/>
          <w:sz w:val="28"/>
          <w:szCs w:val="28"/>
        </w:rPr>
        <w:t>：</w:t>
      </w:r>
    </w:p>
    <w:p>
      <w:pPr>
        <w:tabs>
          <w:tab w:val="left" w:pos="900"/>
        </w:tabs>
        <w:spacing w:line="500" w:lineRule="exact"/>
        <w:ind w:left="280" w:hanging="280" w:hangingChars="100"/>
        <w:rPr>
          <w:rFonts w:ascii="仿宋" w:hAnsi="仿宋" w:eastAsia="仿宋"/>
          <w:sz w:val="28"/>
          <w:szCs w:val="28"/>
        </w:rPr>
      </w:pPr>
      <w:r>
        <w:rPr>
          <w:rFonts w:hint="eastAsia" w:ascii="仿宋_GB2312" w:hAnsi="宋体" w:eastAsia="仿宋_GB2312"/>
          <w:sz w:val="28"/>
          <w:szCs w:val="28"/>
        </w:rPr>
        <w:t>　　　</w:t>
      </w:r>
      <w:r>
        <w:rPr>
          <w:rFonts w:ascii="仿宋_GB2312" w:hAnsi="宋体" w:eastAsia="仿宋_GB2312"/>
          <w:sz w:val="28"/>
          <w:szCs w:val="28"/>
        </w:rPr>
        <w:t>1.</w:t>
      </w:r>
      <w:r>
        <w:rPr>
          <w:rFonts w:hint="eastAsia" w:ascii="仿宋_GB2312" w:hAnsi="宋体" w:eastAsia="仿宋_GB2312"/>
          <w:sz w:val="28"/>
          <w:szCs w:val="28"/>
        </w:rPr>
        <w:t>洁净车间彩钢板结构和顶棚装修轻钢工程</w:t>
      </w:r>
      <w:r>
        <w:rPr>
          <w:rFonts w:hint="eastAsia" w:ascii="仿宋" w:hAnsi="仿宋" w:eastAsia="仿宋"/>
          <w:sz w:val="28"/>
          <w:szCs w:val="28"/>
          <w:highlight w:val="yellow"/>
        </w:rPr>
        <w:t>（包括</w:t>
      </w:r>
      <w:r>
        <w:rPr>
          <w:rFonts w:hint="eastAsia" w:ascii="仿宋" w:hAnsi="仿宋" w:eastAsia="仿宋"/>
          <w:sz w:val="28"/>
          <w:szCs w:val="36"/>
          <w:highlight w:val="yellow"/>
        </w:rPr>
        <w:t>所有彩钢板立板、顶板的安装；环氧自流坪地面的施工</w:t>
      </w:r>
      <w:r>
        <w:rPr>
          <w:rFonts w:hint="eastAsia" w:ascii="仿宋" w:hAnsi="仿宋" w:eastAsia="仿宋"/>
          <w:sz w:val="28"/>
          <w:szCs w:val="28"/>
          <w:highlight w:val="yellow"/>
        </w:rPr>
        <w:t>）</w:t>
      </w:r>
      <w:r>
        <w:rPr>
          <w:rFonts w:hint="eastAsia" w:ascii="仿宋" w:hAnsi="仿宋" w:eastAsia="仿宋"/>
          <w:sz w:val="28"/>
          <w:szCs w:val="28"/>
        </w:rPr>
        <w:t>；</w:t>
      </w:r>
    </w:p>
    <w:p>
      <w:pPr>
        <w:tabs>
          <w:tab w:val="left" w:pos="900"/>
        </w:tabs>
        <w:spacing w:line="500" w:lineRule="exact"/>
        <w:rPr>
          <w:rFonts w:ascii="仿宋_GB2312" w:hAnsi="宋体" w:eastAsia="仿宋_GB2312"/>
          <w:sz w:val="28"/>
          <w:szCs w:val="28"/>
        </w:rPr>
      </w:pPr>
      <w:r>
        <w:rPr>
          <w:rFonts w:hint="eastAsia" w:ascii="仿宋_GB2312" w:hAnsi="宋体" w:eastAsia="仿宋_GB2312"/>
          <w:sz w:val="28"/>
          <w:szCs w:val="28"/>
        </w:rPr>
        <w:t xml:space="preserve">      2</w:t>
      </w:r>
      <w:r>
        <w:rPr>
          <w:rFonts w:ascii="仿宋_GB2312" w:hAnsi="宋体" w:eastAsia="仿宋_GB2312"/>
          <w:sz w:val="28"/>
          <w:szCs w:val="28"/>
        </w:rPr>
        <w:t>.</w:t>
      </w:r>
      <w:r>
        <w:rPr>
          <w:rFonts w:hint="eastAsia" w:ascii="仿宋_GB2312" w:hAnsi="宋体" w:eastAsia="仿宋_GB2312"/>
          <w:sz w:val="28"/>
          <w:szCs w:val="28"/>
        </w:rPr>
        <w:t>洁净车间净化通风空调工程；</w:t>
      </w:r>
    </w:p>
    <w:p>
      <w:pPr>
        <w:spacing w:line="500" w:lineRule="exact"/>
        <w:ind w:firstLine="855"/>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w:t>
      </w:r>
      <w:r>
        <w:rPr>
          <w:rFonts w:hint="eastAsia" w:ascii="仿宋_GB2312" w:hAnsi="宋体" w:eastAsia="仿宋_GB2312"/>
          <w:sz w:val="28"/>
          <w:szCs w:val="28"/>
        </w:rPr>
        <w:t>洁净车间照明电气工程；</w:t>
      </w:r>
    </w:p>
    <w:p>
      <w:pPr>
        <w:spacing w:line="500" w:lineRule="exact"/>
        <w:ind w:firstLine="855"/>
        <w:rPr>
          <w:rFonts w:ascii="仿宋_GB2312" w:hAnsi="宋体" w:eastAsia="仿宋_GB2312"/>
          <w:sz w:val="28"/>
          <w:szCs w:val="28"/>
        </w:rPr>
      </w:pPr>
      <w:r>
        <w:rPr>
          <w:rFonts w:hint="eastAsia" w:ascii="仿宋_GB2312" w:hAnsi="宋体" w:eastAsia="仿宋_GB2312"/>
          <w:sz w:val="28"/>
          <w:szCs w:val="28"/>
        </w:rPr>
        <w:t>4.标准厂房通风、引风系统。</w:t>
      </w:r>
    </w:p>
    <w:p>
      <w:pPr>
        <w:spacing w:line="500" w:lineRule="exact"/>
        <w:ind w:firstLine="562"/>
        <w:rPr>
          <w:rFonts w:ascii="仿宋_GB2312" w:hAnsi="宋体" w:eastAsia="仿宋_GB2312"/>
          <w:b/>
          <w:sz w:val="28"/>
          <w:szCs w:val="28"/>
        </w:rPr>
      </w:pPr>
      <w:r>
        <w:rPr>
          <w:rFonts w:hint="eastAsia" w:ascii="仿宋_GB2312" w:hAnsi="宋体" w:eastAsia="仿宋_GB2312"/>
          <w:b/>
          <w:sz w:val="28"/>
          <w:szCs w:val="28"/>
        </w:rPr>
        <w:t>四、设计参数：</w:t>
      </w:r>
    </w:p>
    <w:p>
      <w:pPr>
        <w:tabs>
          <w:tab w:val="left" w:pos="360"/>
        </w:tabs>
        <w:spacing w:line="500" w:lineRule="exact"/>
        <w:rPr>
          <w:rFonts w:ascii="仿宋_GB2312" w:hAnsi="宋体" w:eastAsia="仿宋_GB2312"/>
          <w:sz w:val="28"/>
          <w:szCs w:val="28"/>
        </w:rPr>
      </w:pPr>
      <w:r>
        <w:rPr>
          <w:rFonts w:hint="eastAsia" w:ascii="仿宋_GB2312" w:hAnsi="宋体" w:eastAsia="仿宋_GB2312"/>
          <w:b/>
          <w:sz w:val="28"/>
          <w:szCs w:val="28"/>
        </w:rPr>
        <w:t xml:space="preserve">    室内设计参数标准</w:t>
      </w:r>
    </w:p>
    <w:p>
      <w:pPr>
        <w:spacing w:line="360" w:lineRule="auto"/>
        <w:rPr>
          <w:rFonts w:ascii="仿宋" w:hAnsi="仿宋" w:eastAsia="仿宋"/>
          <w:sz w:val="28"/>
          <w:szCs w:val="28"/>
        </w:rPr>
      </w:pPr>
      <w:r>
        <w:rPr>
          <w:rFonts w:hint="eastAsia" w:ascii="仿宋" w:hAnsi="仿宋" w:eastAsia="仿宋"/>
          <w:sz w:val="28"/>
          <w:szCs w:val="28"/>
        </w:rPr>
        <w:t xml:space="preserve">  1</w:t>
      </w:r>
      <w:r>
        <w:rPr>
          <w:rFonts w:ascii="仿宋" w:hAnsi="仿宋" w:eastAsia="仿宋"/>
          <w:sz w:val="28"/>
          <w:szCs w:val="28"/>
        </w:rPr>
        <w:t>.</w:t>
      </w:r>
      <w:r>
        <w:rPr>
          <w:rFonts w:hint="eastAsia" w:ascii="仿宋" w:hAnsi="仿宋" w:eastAsia="仿宋"/>
          <w:sz w:val="28"/>
          <w:szCs w:val="28"/>
        </w:rPr>
        <w:t>温湿度、洁净车间洁净度及压差：</w:t>
      </w:r>
    </w:p>
    <w:p>
      <w:pPr>
        <w:spacing w:line="360" w:lineRule="auto"/>
        <w:rPr>
          <w:rFonts w:ascii="仿宋" w:hAnsi="仿宋" w:eastAsia="仿宋"/>
          <w:sz w:val="28"/>
          <w:szCs w:val="36"/>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1.1</w:t>
      </w:r>
      <w:r>
        <w:rPr>
          <w:rFonts w:hint="eastAsia" w:ascii="仿宋" w:hAnsi="仿宋" w:eastAsia="仿宋"/>
          <w:sz w:val="28"/>
          <w:szCs w:val="36"/>
        </w:rPr>
        <w:t>分切间：</w:t>
      </w:r>
    </w:p>
    <w:p>
      <w:pPr>
        <w:spacing w:line="360" w:lineRule="auto"/>
        <w:rPr>
          <w:rFonts w:ascii="仿宋" w:hAnsi="仿宋" w:eastAsia="仿宋"/>
          <w:sz w:val="28"/>
          <w:szCs w:val="36"/>
        </w:rPr>
      </w:pPr>
      <w:r>
        <w:rPr>
          <w:rFonts w:hint="eastAsia" w:ascii="仿宋" w:hAnsi="仿宋" w:eastAsia="仿宋"/>
          <w:sz w:val="28"/>
          <w:szCs w:val="36"/>
        </w:rPr>
        <w:t xml:space="preserve"> </w:t>
      </w:r>
      <w:r>
        <w:rPr>
          <w:rFonts w:hint="eastAsia" w:ascii="仿宋" w:hAnsi="仿宋" w:eastAsia="仿宋"/>
          <w:sz w:val="28"/>
          <w:szCs w:val="36"/>
          <w:lang w:val="en-US" w:eastAsia="zh-CN"/>
        </w:rPr>
        <w:t xml:space="preserve">  </w:t>
      </w:r>
      <w:r>
        <w:rPr>
          <w:rFonts w:hint="eastAsia" w:ascii="仿宋" w:hAnsi="仿宋" w:eastAsia="仿宋"/>
          <w:sz w:val="28"/>
          <w:szCs w:val="36"/>
        </w:rPr>
        <w:t xml:space="preserve"> 净化等级万级，夏季室内温度≤28℃，相对湿度小＜40%，冬季室内温度≥18℃，   相对湿度小＜40%，室内正压为+15Pa；</w:t>
      </w:r>
    </w:p>
    <w:p>
      <w:pPr>
        <w:spacing w:line="360" w:lineRule="auto"/>
        <w:rPr>
          <w:rFonts w:ascii="仿宋" w:hAnsi="仿宋" w:eastAsia="仿宋"/>
          <w:sz w:val="28"/>
          <w:szCs w:val="36"/>
        </w:rPr>
      </w:pPr>
      <w:r>
        <w:rPr>
          <w:rFonts w:hint="eastAsia" w:ascii="仿宋" w:hAnsi="仿宋" w:eastAsia="仿宋"/>
          <w:sz w:val="28"/>
          <w:szCs w:val="36"/>
        </w:rPr>
        <w:t xml:space="preserve"> </w:t>
      </w:r>
      <w:r>
        <w:rPr>
          <w:rFonts w:hint="eastAsia" w:ascii="仿宋" w:hAnsi="仿宋" w:eastAsia="仿宋"/>
          <w:sz w:val="28"/>
          <w:szCs w:val="36"/>
          <w:lang w:val="en-US" w:eastAsia="zh-CN"/>
        </w:rPr>
        <w:t xml:space="preserve"> </w:t>
      </w:r>
      <w:r>
        <w:rPr>
          <w:rFonts w:hint="eastAsia" w:ascii="仿宋" w:hAnsi="仿宋" w:eastAsia="仿宋"/>
          <w:sz w:val="28"/>
          <w:szCs w:val="36"/>
        </w:rPr>
        <w:t xml:space="preserve"> </w:t>
      </w:r>
      <w:r>
        <w:rPr>
          <w:rFonts w:hint="eastAsia" w:ascii="仿宋" w:hAnsi="仿宋" w:eastAsia="仿宋"/>
          <w:sz w:val="28"/>
          <w:szCs w:val="36"/>
          <w:lang w:val="en-US" w:eastAsia="zh-CN"/>
        </w:rPr>
        <w:t xml:space="preserve"> </w:t>
      </w:r>
      <w:r>
        <w:rPr>
          <w:rFonts w:hint="eastAsia" w:ascii="仿宋" w:hAnsi="仿宋" w:eastAsia="仿宋"/>
          <w:sz w:val="28"/>
          <w:szCs w:val="36"/>
        </w:rPr>
        <w:t>1.2表处理车间：</w:t>
      </w:r>
    </w:p>
    <w:p>
      <w:pPr>
        <w:spacing w:line="360" w:lineRule="auto"/>
        <w:rPr>
          <w:rFonts w:ascii="仿宋" w:hAnsi="仿宋" w:eastAsia="仿宋"/>
          <w:sz w:val="28"/>
          <w:szCs w:val="36"/>
        </w:rPr>
      </w:pPr>
      <w:r>
        <w:rPr>
          <w:rFonts w:hint="eastAsia" w:ascii="仿宋" w:hAnsi="仿宋" w:eastAsia="仿宋"/>
          <w:sz w:val="28"/>
          <w:szCs w:val="36"/>
        </w:rPr>
        <w:t>净化等级十万级，夏季室内温度≤28℃，相对湿度小＜50%，冬季室内温度≥18℃，相对湿度小＜50%，室内正压为+10Pa；</w:t>
      </w:r>
    </w:p>
    <w:p>
      <w:pPr>
        <w:spacing w:line="360" w:lineRule="auto"/>
        <w:rPr>
          <w:rFonts w:ascii="仿宋" w:hAnsi="仿宋" w:eastAsia="仿宋"/>
          <w:sz w:val="28"/>
          <w:szCs w:val="36"/>
        </w:rPr>
      </w:pPr>
      <w:r>
        <w:rPr>
          <w:rFonts w:hint="eastAsia" w:ascii="仿宋" w:hAnsi="仿宋" w:eastAsia="仿宋"/>
          <w:sz w:val="28"/>
          <w:szCs w:val="36"/>
        </w:rPr>
        <w:t xml:space="preserve">  </w:t>
      </w:r>
      <w:r>
        <w:rPr>
          <w:rFonts w:hint="eastAsia" w:ascii="仿宋" w:hAnsi="仿宋" w:eastAsia="仿宋"/>
          <w:sz w:val="28"/>
          <w:szCs w:val="36"/>
          <w:lang w:val="en-US" w:eastAsia="zh-CN"/>
        </w:rPr>
        <w:t xml:space="preserve">  </w:t>
      </w:r>
      <w:r>
        <w:rPr>
          <w:rFonts w:hint="eastAsia" w:ascii="仿宋" w:hAnsi="仿宋" w:eastAsia="仿宋"/>
          <w:sz w:val="28"/>
          <w:szCs w:val="36"/>
        </w:rPr>
        <w:t>1.3包装间及洁净走廊：</w:t>
      </w:r>
    </w:p>
    <w:p>
      <w:pPr>
        <w:spacing w:line="360" w:lineRule="auto"/>
        <w:rPr>
          <w:rFonts w:ascii="仿宋" w:hAnsi="仿宋" w:eastAsia="仿宋"/>
          <w:sz w:val="28"/>
          <w:szCs w:val="36"/>
        </w:rPr>
      </w:pPr>
      <w:r>
        <w:rPr>
          <w:rFonts w:hint="eastAsia" w:ascii="仿宋" w:hAnsi="仿宋" w:eastAsia="仿宋"/>
          <w:sz w:val="28"/>
          <w:szCs w:val="36"/>
        </w:rPr>
        <w:t>净化等级三十万级，夏季室内温度≤28℃，相对湿度小＜60%，冬季室内温度≥18℃，相对湿度小＜60%，包装间室内正压为+10Pa，走廊正压为+5Pa；</w:t>
      </w:r>
    </w:p>
    <w:p>
      <w:pPr>
        <w:spacing w:line="360" w:lineRule="auto"/>
        <w:rPr>
          <w:rFonts w:ascii="仿宋" w:hAnsi="仿宋" w:eastAsia="仿宋"/>
          <w:sz w:val="28"/>
          <w:szCs w:val="36"/>
        </w:rPr>
      </w:pPr>
      <w:r>
        <w:rPr>
          <w:rFonts w:hint="eastAsia" w:ascii="仿宋" w:hAnsi="仿宋" w:eastAsia="仿宋"/>
          <w:sz w:val="28"/>
          <w:szCs w:val="36"/>
        </w:rPr>
        <w:t xml:space="preserve">  </w:t>
      </w:r>
      <w:r>
        <w:rPr>
          <w:rFonts w:hint="eastAsia" w:ascii="仿宋" w:hAnsi="仿宋" w:eastAsia="仿宋"/>
          <w:sz w:val="28"/>
          <w:szCs w:val="36"/>
          <w:lang w:val="en-US" w:eastAsia="zh-CN"/>
        </w:rPr>
        <w:t xml:space="preserve">  </w:t>
      </w:r>
      <w:r>
        <w:rPr>
          <w:rFonts w:hint="eastAsia" w:ascii="仿宋" w:hAnsi="仿宋" w:eastAsia="仿宋"/>
          <w:sz w:val="28"/>
          <w:szCs w:val="36"/>
        </w:rPr>
        <w:t>1.4研发</w:t>
      </w:r>
      <w:r>
        <w:rPr>
          <w:rFonts w:hint="eastAsia" w:ascii="仿宋_GB2312" w:hAnsi="宋体" w:eastAsia="仿宋_GB2312"/>
          <w:sz w:val="28"/>
          <w:szCs w:val="28"/>
        </w:rPr>
        <w:t>办公区只提供新风；</w:t>
      </w:r>
    </w:p>
    <w:p>
      <w:pPr>
        <w:tabs>
          <w:tab w:val="left" w:pos="998"/>
        </w:tabs>
        <w:spacing w:line="500" w:lineRule="exact"/>
        <w:ind w:left="998"/>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照度：洁净生产不低于300</w:t>
      </w:r>
      <w:r>
        <w:rPr>
          <w:rFonts w:ascii="仿宋_GB2312" w:hAnsi="宋体" w:eastAsia="仿宋_GB2312"/>
          <w:sz w:val="28"/>
          <w:szCs w:val="28"/>
        </w:rPr>
        <w:t xml:space="preserve"> Lx</w:t>
      </w:r>
      <w:r>
        <w:rPr>
          <w:rFonts w:hint="eastAsia" w:ascii="仿宋_GB2312" w:hAnsi="宋体" w:eastAsia="仿宋_GB2312"/>
          <w:sz w:val="28"/>
          <w:szCs w:val="28"/>
        </w:rPr>
        <w:t>；走廊区不低于150</w:t>
      </w:r>
      <w:r>
        <w:rPr>
          <w:rFonts w:ascii="仿宋_GB2312" w:hAnsi="宋体" w:eastAsia="仿宋_GB2312"/>
          <w:sz w:val="28"/>
          <w:szCs w:val="28"/>
        </w:rPr>
        <w:t xml:space="preserve"> Lx</w:t>
      </w:r>
      <w:r>
        <w:rPr>
          <w:rFonts w:hint="eastAsia" w:ascii="仿宋_GB2312" w:hAnsi="宋体" w:eastAsia="仿宋_GB2312"/>
          <w:sz w:val="28"/>
          <w:szCs w:val="28"/>
        </w:rPr>
        <w:t>。</w:t>
      </w:r>
    </w:p>
    <w:p>
      <w:pPr>
        <w:tabs>
          <w:tab w:val="left" w:pos="998"/>
        </w:tabs>
        <w:spacing w:line="500" w:lineRule="exact"/>
        <w:ind w:left="998"/>
        <w:rPr>
          <w:rFonts w:ascii="仿宋_GB2312" w:hAnsi="宋体" w:eastAsia="仿宋_GB2312"/>
          <w:sz w:val="28"/>
          <w:szCs w:val="28"/>
        </w:rPr>
      </w:pPr>
      <w:r>
        <w:rPr>
          <w:rFonts w:hint="eastAsia" w:ascii="仿宋_GB2312" w:hAnsi="宋体" w:eastAsia="仿宋_GB2312"/>
          <w:spacing w:val="-20"/>
          <w:sz w:val="28"/>
          <w:szCs w:val="28"/>
        </w:rPr>
        <w:t>3</w:t>
      </w:r>
      <w:r>
        <w:rPr>
          <w:rFonts w:ascii="仿宋_GB2312" w:hAnsi="宋体" w:eastAsia="仿宋_GB2312"/>
          <w:spacing w:val="-20"/>
          <w:sz w:val="28"/>
          <w:szCs w:val="28"/>
        </w:rPr>
        <w:t>.</w:t>
      </w:r>
      <w:r>
        <w:rPr>
          <w:rFonts w:hint="eastAsia" w:ascii="仿宋_GB2312" w:hAnsi="宋体" w:eastAsia="仿宋_GB2312"/>
          <w:sz w:val="28"/>
          <w:szCs w:val="28"/>
        </w:rPr>
        <w:t>洁净车间</w:t>
      </w:r>
      <w:r>
        <w:rPr>
          <w:rFonts w:hint="eastAsia" w:ascii="仿宋_GB2312" w:hAnsi="宋体" w:eastAsia="仿宋_GB2312"/>
          <w:spacing w:val="-20"/>
          <w:sz w:val="28"/>
          <w:szCs w:val="28"/>
        </w:rPr>
        <w:t>噪声：净化区≤</w:t>
      </w:r>
      <w:r>
        <w:rPr>
          <w:rFonts w:ascii="仿宋_GB2312" w:hAnsi="宋体" w:eastAsia="仿宋_GB2312"/>
          <w:spacing w:val="-20"/>
          <w:sz w:val="28"/>
          <w:szCs w:val="28"/>
        </w:rPr>
        <w:t>65dB(A)</w:t>
      </w:r>
      <w:r>
        <w:rPr>
          <w:rFonts w:hint="eastAsia" w:ascii="仿宋_GB2312" w:hAnsi="宋体" w:eastAsia="仿宋_GB2312"/>
          <w:spacing w:val="-20"/>
          <w:sz w:val="28"/>
          <w:szCs w:val="28"/>
        </w:rPr>
        <w:t>；</w:t>
      </w:r>
    </w:p>
    <w:p>
      <w:pPr>
        <w:tabs>
          <w:tab w:val="left" w:pos="998"/>
        </w:tabs>
        <w:spacing w:line="500" w:lineRule="exact"/>
        <w:ind w:left="998"/>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w:t>
      </w:r>
      <w:r>
        <w:rPr>
          <w:rFonts w:hint="eastAsia" w:ascii="仿宋_GB2312" w:hAnsi="宋体" w:eastAsia="仿宋_GB2312"/>
          <w:sz w:val="28"/>
          <w:szCs w:val="28"/>
        </w:rPr>
        <w:t>吊顶高度： 根据图纸要求；</w:t>
      </w:r>
    </w:p>
    <w:p>
      <w:pPr>
        <w:tabs>
          <w:tab w:val="left" w:pos="998"/>
        </w:tabs>
        <w:spacing w:line="500" w:lineRule="exact"/>
        <w:ind w:left="998"/>
        <w:rPr>
          <w:rFonts w:hint="eastAsia" w:ascii="仿宋_GB2312" w:hAnsi="宋体" w:eastAsia="仿宋_GB2312"/>
          <w:sz w:val="28"/>
          <w:szCs w:val="28"/>
        </w:rPr>
      </w:pPr>
      <w:r>
        <w:rPr>
          <w:rFonts w:hint="eastAsia" w:ascii="仿宋_GB2312" w:hAnsi="宋体" w:eastAsia="仿宋_GB2312"/>
          <w:sz w:val="28"/>
          <w:szCs w:val="28"/>
        </w:rPr>
        <w:t>5.室内正压：根据图纸要求；</w:t>
      </w:r>
    </w:p>
    <w:p>
      <w:pPr>
        <w:tabs>
          <w:tab w:val="left" w:pos="998"/>
        </w:tabs>
        <w:spacing w:line="500" w:lineRule="exact"/>
        <w:ind w:left="998"/>
        <w:rPr>
          <w:rFonts w:ascii="仿宋_GB2312" w:hAnsi="宋体" w:eastAsia="仿宋_GB2312"/>
          <w:sz w:val="28"/>
          <w:szCs w:val="28"/>
        </w:rPr>
      </w:pPr>
      <w:r>
        <w:rPr>
          <w:rFonts w:hint="eastAsia" w:ascii="仿宋_GB2312" w:hAnsi="宋体" w:eastAsia="仿宋_GB2312"/>
          <w:sz w:val="28"/>
          <w:szCs w:val="28"/>
        </w:rPr>
        <w:t>6.空调净化系统的新风量根据图纸要求。</w:t>
      </w:r>
    </w:p>
    <w:p>
      <w:pPr>
        <w:spacing w:line="500" w:lineRule="exact"/>
        <w:ind w:firstLine="280"/>
        <w:rPr>
          <w:rFonts w:ascii="仿宋_GB2312" w:hAnsi="宋体" w:eastAsia="仿宋_GB2312"/>
          <w:sz w:val="28"/>
          <w:szCs w:val="28"/>
        </w:rPr>
      </w:pPr>
      <w:r>
        <w:rPr>
          <w:rFonts w:hint="eastAsia" w:ascii="仿宋_GB2312" w:hAnsi="宋体" w:eastAsia="仿宋_GB2312"/>
          <w:sz w:val="28"/>
          <w:szCs w:val="28"/>
        </w:rPr>
        <w:t>五、</w:t>
      </w:r>
      <w:r>
        <w:rPr>
          <w:rFonts w:hint="eastAsia" w:ascii="仿宋_GB2312" w:hAnsi="宋体" w:eastAsia="仿宋_GB2312"/>
          <w:b/>
          <w:sz w:val="28"/>
          <w:szCs w:val="28"/>
        </w:rPr>
        <w:t>设计说明：</w:t>
      </w:r>
    </w:p>
    <w:p>
      <w:pPr>
        <w:numPr>
          <w:ilvl w:val="0"/>
          <w:numId w:val="0"/>
        </w:numPr>
        <w:spacing w:line="500" w:lineRule="exact"/>
        <w:ind w:left="705" w:leftChars="0"/>
        <w:rPr>
          <w:rFonts w:ascii="仿宋_GB2312" w:hAnsi="宋体" w:eastAsia="仿宋_GB2312"/>
          <w:sz w:val="28"/>
          <w:szCs w:val="28"/>
        </w:rPr>
      </w:pPr>
      <w:r>
        <w:rPr>
          <w:rFonts w:hint="eastAsia" w:ascii="仿宋_GB2312" w:hAnsi="宋体" w:eastAsia="仿宋_GB2312"/>
          <w:b/>
          <w:bCs/>
          <w:sz w:val="28"/>
          <w:szCs w:val="28"/>
          <w:lang w:val="en-US" w:eastAsia="zh-CN"/>
        </w:rPr>
        <w:t>1.</w:t>
      </w:r>
      <w:r>
        <w:rPr>
          <w:rFonts w:hint="eastAsia" w:ascii="仿宋_GB2312" w:hAnsi="宋体" w:eastAsia="仿宋_GB2312"/>
          <w:b/>
          <w:bCs/>
          <w:sz w:val="28"/>
          <w:szCs w:val="28"/>
        </w:rPr>
        <w:t>空调系统</w:t>
      </w:r>
      <w:r>
        <w:rPr>
          <w:rFonts w:hint="eastAsia" w:ascii="仿宋_GB2312" w:hAnsi="宋体" w:eastAsia="仿宋_GB2312"/>
          <w:sz w:val="28"/>
          <w:szCs w:val="28"/>
        </w:rPr>
        <w:t>：</w:t>
      </w:r>
    </w:p>
    <w:p>
      <w:pPr>
        <w:ind w:left="559" w:leftChars="266" w:firstLine="280" w:firstLineChars="100"/>
        <w:rPr>
          <w:rFonts w:ascii="仿宋_GB2312" w:hAnsi="宋体" w:eastAsia="仿宋_GB2312"/>
          <w:sz w:val="28"/>
          <w:szCs w:val="28"/>
        </w:rPr>
      </w:pPr>
      <w:r>
        <w:rPr>
          <w:rFonts w:hint="eastAsia" w:ascii="仿宋_GB2312" w:hAnsi="宋体" w:eastAsia="仿宋_GB2312"/>
          <w:sz w:val="28"/>
          <w:szCs w:val="28"/>
        </w:rPr>
        <w:t>（1）由本建筑内PCW间的冷冻机提供7/12℃冷水，由厂区内的锅炉房提供蒸汽，蒸汽压力0.5MPa，温度151℃。甲方负责将各类管道配至三楼楼板开孔处。</w:t>
      </w:r>
    </w:p>
    <w:p>
      <w:pPr>
        <w:spacing w:line="500" w:lineRule="exact"/>
        <w:ind w:left="559" w:leftChars="266" w:firstLine="280" w:firstLineChars="100"/>
        <w:rPr>
          <w:rFonts w:hint="eastAsia" w:ascii="仿宋_GB2312" w:hAnsi="宋体" w:eastAsia="仿宋_GB2312"/>
          <w:sz w:val="28"/>
          <w:szCs w:val="28"/>
        </w:rPr>
      </w:pPr>
      <w:r>
        <w:rPr>
          <w:rFonts w:hint="eastAsia" w:ascii="仿宋_GB2312" w:hAnsi="宋体" w:eastAsia="仿宋_GB2312"/>
          <w:sz w:val="28"/>
          <w:szCs w:val="28"/>
        </w:rPr>
        <w:t>（2）本工程洁净车间净化系统采用四台洁净组合式空调机组，各台机组具体</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结构详见图纸要求。</w:t>
      </w:r>
    </w:p>
    <w:p>
      <w:pPr>
        <w:pStyle w:val="20"/>
        <w:ind w:left="420" w:firstLine="0" w:firstLineChars="0"/>
        <w:rPr>
          <w:rFonts w:ascii="仿宋" w:hAnsi="仿宋" w:eastAsia="仿宋" w:cs="宋体"/>
          <w:kern w:val="0"/>
          <w:sz w:val="28"/>
          <w:szCs w:val="28"/>
        </w:rPr>
      </w:pPr>
      <w:r>
        <w:rPr>
          <w:rFonts w:hint="eastAsia" w:ascii="仿宋" w:hAnsi="仿宋" w:eastAsia="仿宋" w:cs="宋体"/>
          <w:kern w:val="0"/>
          <w:sz w:val="28"/>
          <w:szCs w:val="28"/>
        </w:rPr>
        <w:t>空调机组的表冷段（包括二楼非净化区各送风口冷冻水盘管）和加热段盘管应设排水阀，以便在停机冬天时排净其中的水。</w:t>
      </w:r>
    </w:p>
    <w:p>
      <w:pPr>
        <w:pStyle w:val="20"/>
        <w:ind w:left="420" w:firstLine="0" w:firstLineChars="0"/>
        <w:rPr>
          <w:rFonts w:ascii="仿宋" w:hAnsi="仿宋" w:eastAsia="仿宋" w:cs="宋体"/>
          <w:kern w:val="0"/>
          <w:sz w:val="28"/>
          <w:szCs w:val="28"/>
        </w:rPr>
      </w:pPr>
      <w:r>
        <w:rPr>
          <w:rFonts w:hint="eastAsia" w:ascii="仿宋" w:hAnsi="仿宋" w:eastAsia="仿宋" w:cs="宋体"/>
          <w:kern w:val="0"/>
          <w:sz w:val="28"/>
          <w:szCs w:val="28"/>
        </w:rPr>
        <w:t>空调机组的冷热水系统试验压力均为</w:t>
      </w:r>
      <w:r>
        <w:rPr>
          <w:rFonts w:ascii="仿宋" w:hAnsi="仿宋" w:eastAsia="仿宋" w:cs="宋体"/>
          <w:kern w:val="0"/>
          <w:sz w:val="28"/>
          <w:szCs w:val="28"/>
        </w:rPr>
        <w:t>1.0MPa</w:t>
      </w:r>
      <w:r>
        <w:rPr>
          <w:rFonts w:hint="eastAsia" w:ascii="仿宋" w:hAnsi="仿宋" w:eastAsia="仿宋" w:cs="宋体"/>
          <w:kern w:val="0"/>
          <w:sz w:val="28"/>
          <w:szCs w:val="28"/>
        </w:rPr>
        <w:t>；表冷排、热水盘管所用的铜管厚度要求</w:t>
      </w:r>
      <w:r>
        <w:rPr>
          <w:rFonts w:ascii="仿宋" w:hAnsi="仿宋" w:eastAsia="仿宋" w:cs="宋体"/>
          <w:kern w:val="0"/>
          <w:sz w:val="28"/>
          <w:szCs w:val="28"/>
        </w:rPr>
        <w:t>0.40mm</w:t>
      </w:r>
      <w:r>
        <w:rPr>
          <w:rFonts w:hint="eastAsia" w:ascii="仿宋" w:hAnsi="仿宋" w:eastAsia="仿宋" w:cs="宋体"/>
          <w:kern w:val="0"/>
          <w:sz w:val="28"/>
          <w:szCs w:val="28"/>
        </w:rPr>
        <w:t>以上，正常使用寿命为</w:t>
      </w:r>
      <w:r>
        <w:rPr>
          <w:rFonts w:ascii="仿宋" w:hAnsi="仿宋" w:eastAsia="仿宋" w:cs="宋体"/>
          <w:kern w:val="0"/>
          <w:sz w:val="28"/>
          <w:szCs w:val="28"/>
        </w:rPr>
        <w:t>10</w:t>
      </w:r>
      <w:r>
        <w:rPr>
          <w:rFonts w:hint="eastAsia" w:ascii="仿宋" w:hAnsi="仿宋" w:eastAsia="仿宋" w:cs="宋体"/>
          <w:kern w:val="0"/>
          <w:sz w:val="28"/>
          <w:szCs w:val="28"/>
        </w:rPr>
        <w:t>年。</w:t>
      </w:r>
    </w:p>
    <w:p>
      <w:pPr>
        <w:pStyle w:val="20"/>
        <w:ind w:left="420" w:firstLine="0" w:firstLineChars="0"/>
        <w:rPr>
          <w:rFonts w:ascii="仿宋" w:hAnsi="仿宋" w:eastAsia="仿宋" w:cs="宋体"/>
          <w:kern w:val="0"/>
          <w:sz w:val="28"/>
          <w:szCs w:val="28"/>
        </w:rPr>
      </w:pPr>
      <w:r>
        <w:rPr>
          <w:rFonts w:hint="eastAsia" w:ascii="仿宋" w:hAnsi="仿宋" w:eastAsia="仿宋" w:cs="宋体"/>
          <w:kern w:val="0"/>
          <w:sz w:val="28"/>
          <w:szCs w:val="28"/>
        </w:rPr>
        <w:t>组合式空调机组的骨架采用强度足够的铝合金框架（迷宫式结构），面板用厚度为</w:t>
      </w:r>
      <w:r>
        <w:rPr>
          <w:rFonts w:ascii="仿宋" w:hAnsi="仿宋" w:eastAsia="仿宋" w:cs="宋体"/>
          <w:kern w:val="0"/>
          <w:sz w:val="28"/>
          <w:szCs w:val="28"/>
        </w:rPr>
        <w:t>50mm</w:t>
      </w:r>
      <w:r>
        <w:rPr>
          <w:rFonts w:hint="eastAsia" w:ascii="仿宋" w:hAnsi="仿宋" w:eastAsia="仿宋" w:cs="宋体"/>
          <w:kern w:val="0"/>
          <w:sz w:val="28"/>
          <w:szCs w:val="28"/>
        </w:rPr>
        <w:t>的高压聚氨酯发泡壁板，满足所需要的风量、风压要求。</w:t>
      </w:r>
    </w:p>
    <w:p>
      <w:pPr>
        <w:pStyle w:val="20"/>
        <w:ind w:left="420" w:firstLine="0" w:firstLineChars="0"/>
        <w:rPr>
          <w:rFonts w:ascii="仿宋" w:hAnsi="仿宋" w:eastAsia="仿宋" w:cs="宋体"/>
          <w:kern w:val="0"/>
          <w:sz w:val="28"/>
          <w:szCs w:val="28"/>
        </w:rPr>
      </w:pPr>
      <w:r>
        <w:rPr>
          <w:rFonts w:hint="eastAsia" w:ascii="仿宋" w:hAnsi="仿宋" w:eastAsia="仿宋" w:cs="宋体"/>
          <w:kern w:val="0"/>
          <w:sz w:val="28"/>
          <w:szCs w:val="28"/>
        </w:rPr>
        <w:t>风机作为空调机组的送风设备，要具有长寿命、免维修的特点，采用</w:t>
      </w:r>
      <w:r>
        <w:rPr>
          <w:rFonts w:ascii="仿宋" w:hAnsi="仿宋" w:eastAsia="仿宋" w:cs="宋体"/>
          <w:kern w:val="0"/>
          <w:sz w:val="28"/>
          <w:szCs w:val="28"/>
        </w:rPr>
        <w:t>YILIDA（亿利达）</w:t>
      </w:r>
      <w:r>
        <w:rPr>
          <w:rFonts w:hint="eastAsia" w:ascii="仿宋" w:hAnsi="仿宋" w:eastAsia="仿宋" w:cs="宋体"/>
          <w:kern w:val="0"/>
          <w:sz w:val="28"/>
          <w:szCs w:val="28"/>
        </w:rPr>
        <w:t>、</w:t>
      </w:r>
      <w:r>
        <w:rPr>
          <w:rFonts w:ascii="仿宋" w:hAnsi="仿宋" w:eastAsia="仿宋" w:cs="宋体"/>
          <w:kern w:val="0"/>
          <w:sz w:val="28"/>
          <w:szCs w:val="28"/>
        </w:rPr>
        <w:t>KRUER（科禄格）、上风</w:t>
      </w:r>
      <w:r>
        <w:rPr>
          <w:rFonts w:hint="eastAsia" w:ascii="仿宋" w:hAnsi="仿宋" w:eastAsia="仿宋" w:cs="宋体"/>
          <w:kern w:val="0"/>
          <w:sz w:val="28"/>
          <w:szCs w:val="28"/>
        </w:rPr>
        <w:t>或顶裕品牌风机，其电机采用</w:t>
      </w:r>
      <w:r>
        <w:rPr>
          <w:rFonts w:ascii="仿宋" w:hAnsi="仿宋" w:eastAsia="仿宋" w:cs="宋体"/>
          <w:kern w:val="0"/>
          <w:sz w:val="28"/>
          <w:szCs w:val="28"/>
        </w:rPr>
        <w:t>ABB</w:t>
      </w:r>
      <w:r>
        <w:rPr>
          <w:rFonts w:hint="eastAsia" w:ascii="仿宋" w:hAnsi="仿宋" w:eastAsia="仿宋" w:cs="宋体"/>
          <w:kern w:val="0"/>
          <w:sz w:val="28"/>
          <w:szCs w:val="28"/>
        </w:rPr>
        <w:t>或西门子贝得变频电机，采用变频自动控制，节省运行费用；风机轴承为</w:t>
      </w:r>
      <w:r>
        <w:rPr>
          <w:rFonts w:ascii="仿宋" w:hAnsi="仿宋" w:eastAsia="仿宋" w:cs="宋体"/>
          <w:kern w:val="0"/>
          <w:sz w:val="28"/>
          <w:szCs w:val="28"/>
        </w:rPr>
        <w:t>SKF</w:t>
      </w:r>
      <w:r>
        <w:rPr>
          <w:rFonts w:hint="eastAsia" w:ascii="仿宋" w:hAnsi="仿宋" w:eastAsia="仿宋" w:cs="宋体"/>
          <w:kern w:val="0"/>
          <w:sz w:val="28"/>
          <w:szCs w:val="28"/>
        </w:rPr>
        <w:t>或</w:t>
      </w:r>
      <w:r>
        <w:rPr>
          <w:rFonts w:ascii="仿宋" w:hAnsi="仿宋" w:eastAsia="仿宋" w:cs="宋体"/>
          <w:kern w:val="0"/>
          <w:sz w:val="28"/>
          <w:szCs w:val="28"/>
        </w:rPr>
        <w:t>NSK</w:t>
      </w:r>
      <w:r>
        <w:rPr>
          <w:rFonts w:hint="eastAsia" w:ascii="仿宋" w:hAnsi="仿宋" w:eastAsia="仿宋" w:cs="宋体"/>
          <w:kern w:val="0"/>
          <w:sz w:val="28"/>
          <w:szCs w:val="28"/>
        </w:rPr>
        <w:t>品牌，整机使用寿命</w:t>
      </w:r>
      <w:r>
        <w:rPr>
          <w:rFonts w:ascii="仿宋" w:hAnsi="仿宋" w:eastAsia="仿宋" w:cs="宋体"/>
          <w:kern w:val="0"/>
          <w:sz w:val="28"/>
          <w:szCs w:val="28"/>
        </w:rPr>
        <w:t>5</w:t>
      </w:r>
      <w:r>
        <w:rPr>
          <w:rFonts w:hint="eastAsia" w:ascii="仿宋" w:hAnsi="仿宋" w:eastAsia="仿宋" w:cs="宋体"/>
          <w:kern w:val="0"/>
          <w:sz w:val="28"/>
          <w:szCs w:val="28"/>
        </w:rPr>
        <w:t>年以上。风机电机底座为经防腐处理的框架支架，安装有橡胶缓震装置。</w:t>
      </w:r>
    </w:p>
    <w:p>
      <w:pPr>
        <w:pStyle w:val="20"/>
        <w:ind w:left="420" w:firstLine="0" w:firstLineChars="0"/>
        <w:rPr>
          <w:rFonts w:ascii="仿宋" w:hAnsi="仿宋" w:eastAsia="仿宋" w:cs="宋体"/>
          <w:kern w:val="0"/>
          <w:sz w:val="28"/>
          <w:szCs w:val="28"/>
        </w:rPr>
      </w:pPr>
      <w:r>
        <w:rPr>
          <w:rFonts w:hint="eastAsia" w:ascii="仿宋" w:hAnsi="仿宋" w:eastAsia="仿宋" w:cs="宋体"/>
          <w:kern w:val="0"/>
          <w:sz w:val="28"/>
          <w:szCs w:val="28"/>
        </w:rPr>
        <w:t>蒸汽盘管采用钢管钢片，表冷排、热水盘管采用铜管铝箔，外接水管皆为不锈钢材质。</w:t>
      </w:r>
    </w:p>
    <w:p>
      <w:pPr>
        <w:tabs>
          <w:tab w:val="left" w:pos="540"/>
        </w:tabs>
        <w:spacing w:line="500" w:lineRule="exact"/>
        <w:ind w:firstLine="840" w:firstLineChars="3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w:t>
      </w:r>
      <w:r>
        <w:rPr>
          <w:rFonts w:hint="eastAsia" w:ascii="仿宋_GB2312" w:hAnsi="宋体" w:eastAsia="仿宋_GB2312"/>
          <w:b/>
          <w:sz w:val="28"/>
          <w:szCs w:val="28"/>
        </w:rPr>
        <w:t>净化系统</w:t>
      </w:r>
      <w:r>
        <w:rPr>
          <w:rFonts w:hint="eastAsia" w:ascii="仿宋_GB2312" w:hAnsi="宋体" w:eastAsia="仿宋_GB2312"/>
          <w:sz w:val="28"/>
          <w:szCs w:val="28"/>
        </w:rPr>
        <w:t xml:space="preserve">：                           </w:t>
      </w:r>
    </w:p>
    <w:p>
      <w:pPr>
        <w:pStyle w:val="20"/>
        <w:autoSpaceDE w:val="0"/>
        <w:autoSpaceDN w:val="0"/>
        <w:adjustRightInd w:val="0"/>
        <w:ind w:left="559" w:leftChars="266" w:firstLine="560" w:firstLineChars="200"/>
        <w:jc w:val="left"/>
        <w:rPr>
          <w:rFonts w:ascii="仿宋" w:hAnsi="仿宋" w:eastAsia="仿宋" w:cs="宋体"/>
          <w:kern w:val="0"/>
          <w:sz w:val="28"/>
          <w:szCs w:val="28"/>
          <w:highlight w:val="yellow"/>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组合式空调器处理机组根据工艺及图纸要求配置过滤等级。送风口采用铝合金双层百叶结构，系统送回风方式根据图纸要求，回风口为可拆卸式带滤网铝合金单层百叶结构形式.与风口直接相接的支管均加密闭式风量调节阀。</w:t>
      </w:r>
      <w:r>
        <w:rPr>
          <w:rFonts w:hint="eastAsia" w:ascii="仿宋" w:hAnsi="仿宋" w:eastAsia="仿宋" w:cs="宋体"/>
          <w:kern w:val="0"/>
          <w:sz w:val="28"/>
          <w:szCs w:val="28"/>
        </w:rPr>
        <w:t>空调出口和车间需设计风压传感器，温湿度传感器，并在空调间和洁净车间和功能区现场设计检测点和报警装置。空调系统采用中央电脑</w:t>
      </w:r>
      <w:r>
        <w:rPr>
          <w:rFonts w:ascii="仿宋" w:hAnsi="仿宋" w:eastAsia="仿宋" w:cs="宋体"/>
          <w:kern w:val="0"/>
          <w:sz w:val="28"/>
          <w:szCs w:val="28"/>
        </w:rPr>
        <w:t>+</w:t>
      </w:r>
      <w:r>
        <w:rPr>
          <w:rFonts w:hint="eastAsia" w:ascii="仿宋" w:hAnsi="仿宋" w:eastAsia="仿宋" w:cs="宋体"/>
          <w:kern w:val="0"/>
          <w:sz w:val="28"/>
          <w:szCs w:val="28"/>
        </w:rPr>
        <w:t>分散</w:t>
      </w:r>
      <w:r>
        <w:rPr>
          <w:rFonts w:ascii="仿宋" w:hAnsi="仿宋" w:eastAsia="仿宋" w:cs="宋体"/>
          <w:kern w:val="0"/>
          <w:sz w:val="28"/>
          <w:szCs w:val="28"/>
        </w:rPr>
        <w:t>PLC</w:t>
      </w:r>
      <w:r>
        <w:rPr>
          <w:rFonts w:hint="eastAsia" w:ascii="仿宋" w:hAnsi="仿宋" w:eastAsia="仿宋" w:cs="宋体"/>
          <w:kern w:val="0"/>
          <w:sz w:val="28"/>
          <w:szCs w:val="28"/>
        </w:rPr>
        <w:t>控制系统，自动控制恒温恒湿、风量及压差；实现一键启停功能，各工艺参数必须在电脑和</w:t>
      </w:r>
      <w:r>
        <w:rPr>
          <w:rFonts w:ascii="仿宋" w:hAnsi="仿宋" w:eastAsia="仿宋" w:cs="宋体"/>
          <w:kern w:val="0"/>
          <w:sz w:val="28"/>
          <w:szCs w:val="28"/>
        </w:rPr>
        <w:t>PLC</w:t>
      </w:r>
      <w:r>
        <w:rPr>
          <w:rFonts w:hint="eastAsia" w:ascii="仿宋" w:hAnsi="仿宋" w:eastAsia="仿宋" w:cs="宋体"/>
          <w:kern w:val="0"/>
          <w:sz w:val="28"/>
          <w:szCs w:val="28"/>
        </w:rPr>
        <w:t>触摸屏上显示，运行数据至少可留存24个月，中央电脑预留通讯接口，便于日后中央控制室电脑连接并查询历史数据及曲线，同时也可用</w:t>
      </w:r>
      <w:r>
        <w:rPr>
          <w:rFonts w:ascii="仿宋" w:hAnsi="仿宋" w:eastAsia="仿宋" w:cs="宋体"/>
          <w:kern w:val="0"/>
          <w:sz w:val="28"/>
          <w:szCs w:val="28"/>
        </w:rPr>
        <w:t>U</w:t>
      </w:r>
      <w:r>
        <w:rPr>
          <w:rFonts w:hint="eastAsia" w:ascii="仿宋" w:hAnsi="仿宋" w:eastAsia="仿宋" w:cs="宋体"/>
          <w:kern w:val="0"/>
          <w:sz w:val="28"/>
          <w:szCs w:val="28"/>
        </w:rPr>
        <w:t>盘导出历史运行数据和曲线。</w:t>
      </w:r>
    </w:p>
    <w:p>
      <w:pPr>
        <w:tabs>
          <w:tab w:val="left" w:pos="540"/>
        </w:tabs>
        <w:ind w:left="609" w:firstLine="560" w:firstLineChars="200"/>
        <w:rPr>
          <w:rFonts w:ascii="仿宋" w:hAnsi="仿宋" w:eastAsia="仿宋"/>
          <w:sz w:val="28"/>
          <w:szCs w:val="28"/>
        </w:rPr>
      </w:pPr>
      <w:r>
        <w:rPr>
          <w:rFonts w:hint="eastAsia" w:ascii="仿宋" w:hAnsi="仿宋" w:eastAsia="仿宋"/>
          <w:sz w:val="28"/>
          <w:szCs w:val="28"/>
        </w:rPr>
        <w:t>（2)各种过滤器性能要求如下：</w:t>
      </w:r>
    </w:p>
    <w:p>
      <w:pPr>
        <w:tabs>
          <w:tab w:val="left" w:pos="540"/>
        </w:tabs>
        <w:spacing w:line="500" w:lineRule="exact"/>
        <w:ind w:left="969"/>
        <w:rPr>
          <w:rFonts w:ascii="仿宋_GB2312" w:hAnsi="宋体" w:eastAsia="仿宋_GB2312"/>
          <w:sz w:val="28"/>
          <w:szCs w:val="28"/>
        </w:rPr>
      </w:pPr>
      <w:r>
        <w:rPr>
          <w:rFonts w:hint="eastAsia" w:ascii="仿宋_GB2312" w:hAnsi="宋体" w:eastAsia="仿宋_GB2312"/>
          <w:sz w:val="28"/>
          <w:szCs w:val="28"/>
        </w:rPr>
        <w:t>初效：粒径≥</w:t>
      </w:r>
      <w:r>
        <w:rPr>
          <w:rFonts w:ascii="仿宋_GB2312" w:hAnsi="宋体" w:eastAsia="仿宋_GB2312"/>
          <w:sz w:val="28"/>
          <w:szCs w:val="28"/>
        </w:rPr>
        <w:t>5</w:t>
      </w:r>
      <w:r>
        <w:rPr>
          <w:rFonts w:hint="eastAsia" w:ascii="仿宋_GB2312" w:hAnsi="宋体" w:eastAsia="仿宋_GB2312"/>
          <w:sz w:val="28"/>
          <w:szCs w:val="28"/>
        </w:rPr>
        <w:t>μ</w:t>
      </w:r>
      <w:r>
        <w:rPr>
          <w:rFonts w:ascii="仿宋_GB2312" w:hAnsi="宋体" w:eastAsia="仿宋_GB2312"/>
          <w:sz w:val="28"/>
          <w:szCs w:val="28"/>
        </w:rPr>
        <w:t>m</w:t>
      </w:r>
      <w:r>
        <w:rPr>
          <w:rFonts w:hint="eastAsia" w:ascii="仿宋_GB2312" w:hAnsi="宋体" w:eastAsia="仿宋_GB2312"/>
          <w:sz w:val="28"/>
          <w:szCs w:val="28"/>
        </w:rPr>
        <w:t>，大气尘效率</w:t>
      </w:r>
      <w:r>
        <w:rPr>
          <w:rFonts w:ascii="仿宋_GB2312" w:hAnsi="宋体" w:eastAsia="仿宋_GB2312"/>
          <w:sz w:val="28"/>
          <w:szCs w:val="28"/>
        </w:rPr>
        <w:t>&gt;60% (G4)</w:t>
      </w:r>
      <w:r>
        <w:rPr>
          <w:rFonts w:hint="eastAsia" w:ascii="仿宋_GB2312" w:hAnsi="宋体" w:eastAsia="仿宋_GB2312"/>
          <w:sz w:val="28"/>
          <w:szCs w:val="28"/>
        </w:rPr>
        <w:t>；</w:t>
      </w:r>
    </w:p>
    <w:p>
      <w:pPr>
        <w:tabs>
          <w:tab w:val="left" w:pos="540"/>
        </w:tabs>
        <w:spacing w:line="500" w:lineRule="exact"/>
        <w:ind w:left="969"/>
        <w:rPr>
          <w:rFonts w:ascii="仿宋_GB2312" w:hAnsi="宋体" w:eastAsia="仿宋_GB2312"/>
          <w:sz w:val="28"/>
          <w:szCs w:val="28"/>
        </w:rPr>
      </w:pPr>
      <w:r>
        <w:rPr>
          <w:rFonts w:hint="eastAsia" w:ascii="仿宋_GB2312" w:hAnsi="宋体" w:eastAsia="仿宋_GB2312"/>
          <w:sz w:val="28"/>
          <w:szCs w:val="28"/>
        </w:rPr>
        <w:t>中效：粒径≥</w:t>
      </w:r>
      <w:r>
        <w:rPr>
          <w:rFonts w:ascii="仿宋_GB2312" w:hAnsi="宋体" w:eastAsia="仿宋_GB2312"/>
          <w:sz w:val="28"/>
          <w:szCs w:val="28"/>
        </w:rPr>
        <w:t>1</w:t>
      </w:r>
      <w:r>
        <w:rPr>
          <w:rFonts w:hint="eastAsia" w:ascii="仿宋_GB2312" w:hAnsi="宋体" w:eastAsia="仿宋_GB2312"/>
          <w:sz w:val="28"/>
          <w:szCs w:val="28"/>
        </w:rPr>
        <w:t>μ</w:t>
      </w:r>
      <w:r>
        <w:rPr>
          <w:rFonts w:ascii="仿宋_GB2312" w:hAnsi="宋体" w:eastAsia="仿宋_GB2312"/>
          <w:sz w:val="28"/>
          <w:szCs w:val="28"/>
        </w:rPr>
        <w:t>m</w:t>
      </w:r>
      <w:r>
        <w:rPr>
          <w:rFonts w:hint="eastAsia" w:ascii="仿宋_GB2312" w:hAnsi="宋体" w:eastAsia="仿宋_GB2312"/>
          <w:sz w:val="28"/>
          <w:szCs w:val="28"/>
        </w:rPr>
        <w:t>，大气尘效率</w:t>
      </w:r>
      <w:r>
        <w:rPr>
          <w:rFonts w:ascii="仿宋_GB2312" w:hAnsi="宋体" w:eastAsia="仿宋_GB2312"/>
          <w:sz w:val="28"/>
          <w:szCs w:val="28"/>
        </w:rPr>
        <w:t>&gt;8</w:t>
      </w:r>
      <w:r>
        <w:rPr>
          <w:rFonts w:hint="eastAsia" w:ascii="仿宋_GB2312" w:hAnsi="宋体" w:eastAsia="仿宋_GB2312"/>
          <w:sz w:val="28"/>
          <w:szCs w:val="28"/>
        </w:rPr>
        <w:t>5</w:t>
      </w:r>
      <w:r>
        <w:rPr>
          <w:rFonts w:ascii="仿宋_GB2312" w:hAnsi="宋体" w:eastAsia="仿宋_GB2312"/>
          <w:sz w:val="28"/>
          <w:szCs w:val="28"/>
        </w:rPr>
        <w:t>% (F8</w:t>
      </w:r>
      <w:r>
        <w:rPr>
          <w:rFonts w:hint="eastAsia" w:ascii="仿宋_GB2312" w:hAnsi="宋体" w:eastAsia="仿宋_GB2312"/>
          <w:sz w:val="28"/>
          <w:szCs w:val="28"/>
        </w:rPr>
        <w:t>、F9</w:t>
      </w:r>
      <w:r>
        <w:rPr>
          <w:rFonts w:ascii="仿宋_GB2312" w:hAnsi="宋体" w:eastAsia="仿宋_GB2312"/>
          <w:sz w:val="28"/>
          <w:szCs w:val="28"/>
        </w:rPr>
        <w:t>)</w:t>
      </w:r>
      <w:r>
        <w:rPr>
          <w:rFonts w:hint="eastAsia" w:ascii="仿宋_GB2312" w:hAnsi="宋体" w:eastAsia="仿宋_GB2312"/>
          <w:sz w:val="28"/>
          <w:szCs w:val="28"/>
        </w:rPr>
        <w:t>；</w:t>
      </w:r>
    </w:p>
    <w:p>
      <w:pPr>
        <w:tabs>
          <w:tab w:val="left" w:pos="540"/>
        </w:tabs>
        <w:spacing w:line="500" w:lineRule="exact"/>
        <w:ind w:left="969"/>
        <w:rPr>
          <w:rFonts w:ascii="仿宋_GB2312" w:hAnsi="宋体" w:eastAsia="仿宋_GB2312"/>
          <w:sz w:val="28"/>
          <w:szCs w:val="28"/>
        </w:rPr>
      </w:pPr>
      <w:r>
        <w:rPr>
          <w:rFonts w:hint="eastAsia" w:ascii="仿宋_GB2312" w:hAnsi="宋体" w:eastAsia="仿宋_GB2312"/>
          <w:sz w:val="28"/>
          <w:szCs w:val="28"/>
        </w:rPr>
        <w:t>高效：粒径≥</w:t>
      </w:r>
      <w:r>
        <w:rPr>
          <w:rFonts w:ascii="仿宋_GB2312" w:hAnsi="宋体" w:eastAsia="仿宋_GB2312"/>
          <w:sz w:val="28"/>
          <w:szCs w:val="28"/>
        </w:rPr>
        <w:t>0.5</w:t>
      </w:r>
      <w:r>
        <w:rPr>
          <w:rFonts w:hint="eastAsia" w:ascii="仿宋_GB2312" w:hAnsi="宋体" w:eastAsia="仿宋_GB2312"/>
          <w:sz w:val="28"/>
          <w:szCs w:val="28"/>
        </w:rPr>
        <w:t>μ</w:t>
      </w:r>
      <w:r>
        <w:rPr>
          <w:rFonts w:ascii="仿宋_GB2312" w:hAnsi="宋体" w:eastAsia="仿宋_GB2312"/>
          <w:sz w:val="28"/>
          <w:szCs w:val="28"/>
        </w:rPr>
        <w:t>m</w:t>
      </w:r>
      <w:r>
        <w:rPr>
          <w:rFonts w:hint="eastAsia" w:ascii="仿宋_GB2312" w:hAnsi="宋体" w:eastAsia="仿宋_GB2312"/>
          <w:sz w:val="28"/>
          <w:szCs w:val="28"/>
        </w:rPr>
        <w:t>，大气尘效率</w:t>
      </w:r>
      <w:r>
        <w:rPr>
          <w:rFonts w:ascii="仿宋_GB2312" w:hAnsi="宋体" w:eastAsia="仿宋_GB2312"/>
          <w:sz w:val="28"/>
          <w:szCs w:val="28"/>
        </w:rPr>
        <w:t>&gt;99.99% (</w:t>
      </w:r>
      <w:r>
        <w:rPr>
          <w:rFonts w:hint="eastAsia" w:ascii="仿宋_GB2312" w:hAnsi="宋体" w:eastAsia="仿宋_GB2312"/>
          <w:sz w:val="28"/>
          <w:szCs w:val="28"/>
        </w:rPr>
        <w:t>H13</w:t>
      </w:r>
      <w:r>
        <w:rPr>
          <w:rFonts w:ascii="仿宋_GB2312" w:hAnsi="宋体" w:eastAsia="仿宋_GB2312"/>
          <w:sz w:val="28"/>
          <w:szCs w:val="28"/>
        </w:rPr>
        <w:t>)</w:t>
      </w:r>
      <w:r>
        <w:rPr>
          <w:rFonts w:hint="eastAsia" w:ascii="仿宋_GB2312" w:hAnsi="宋体" w:eastAsia="仿宋_GB2312"/>
          <w:sz w:val="28"/>
          <w:szCs w:val="28"/>
        </w:rPr>
        <w:t>。</w:t>
      </w:r>
    </w:p>
    <w:p>
      <w:pPr>
        <w:spacing w:line="500" w:lineRule="exact"/>
        <w:ind w:firstLine="929" w:firstLineChars="332"/>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w:t>
      </w:r>
      <w:r>
        <w:rPr>
          <w:rFonts w:hint="eastAsia" w:ascii="仿宋_GB2312" w:hAnsi="宋体" w:eastAsia="仿宋_GB2312"/>
          <w:b/>
          <w:sz w:val="28"/>
          <w:szCs w:val="28"/>
        </w:rPr>
        <w:t>气流组织</w:t>
      </w:r>
      <w:r>
        <w:rPr>
          <w:rFonts w:hint="eastAsia" w:ascii="仿宋_GB2312" w:hAnsi="宋体" w:eastAsia="仿宋_GB2312"/>
          <w:sz w:val="28"/>
          <w:szCs w:val="28"/>
        </w:rPr>
        <w:t>：</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详见图纸； </w:t>
      </w:r>
    </w:p>
    <w:p>
      <w:pPr>
        <w:tabs>
          <w:tab w:val="left" w:pos="360"/>
          <w:tab w:val="left" w:pos="540"/>
        </w:tabs>
        <w:spacing w:line="50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w:t>
      </w:r>
      <w:r>
        <w:rPr>
          <w:rFonts w:hint="eastAsia" w:ascii="仿宋_GB2312" w:hAnsi="宋体" w:eastAsia="仿宋_GB2312"/>
          <w:b/>
          <w:sz w:val="28"/>
          <w:szCs w:val="28"/>
        </w:rPr>
        <w:t>结构装修</w:t>
      </w:r>
      <w:r>
        <w:rPr>
          <w:rFonts w:hint="eastAsia" w:ascii="仿宋_GB2312" w:hAnsi="宋体" w:eastAsia="仿宋_GB2312"/>
          <w:sz w:val="28"/>
          <w:szCs w:val="28"/>
        </w:rPr>
        <w:t>：</w:t>
      </w:r>
    </w:p>
    <w:p>
      <w:pPr>
        <w:numPr>
          <w:ilvl w:val="0"/>
          <w:numId w:val="6"/>
        </w:numPr>
        <w:spacing w:line="500" w:lineRule="exact"/>
        <w:rPr>
          <w:rFonts w:ascii="仿宋_GB2312" w:hAnsi="宋体" w:eastAsia="仿宋_GB2312"/>
          <w:sz w:val="28"/>
          <w:szCs w:val="28"/>
        </w:rPr>
      </w:pPr>
      <w:r>
        <w:rPr>
          <w:rFonts w:hint="eastAsia" w:ascii="仿宋_GB2312" w:hAnsi="宋体" w:eastAsia="仿宋_GB2312"/>
          <w:sz w:val="28"/>
          <w:szCs w:val="28"/>
        </w:rPr>
        <w:t>洁净生产车间（范围包括表面处理区、分切区、包装区）围护墙板采用50mm</w:t>
      </w:r>
    </w:p>
    <w:p>
      <w:pPr>
        <w:numPr>
          <w:ilvl w:val="0"/>
          <w:numId w:val="0"/>
        </w:numPr>
        <w:spacing w:line="500" w:lineRule="exact"/>
        <w:rPr>
          <w:rFonts w:ascii="仿宋_GB2312" w:hAnsi="宋体" w:eastAsia="仿宋_GB2312"/>
          <w:sz w:val="28"/>
          <w:szCs w:val="28"/>
        </w:rPr>
      </w:pPr>
      <w:r>
        <w:rPr>
          <w:rFonts w:hint="eastAsia" w:ascii="仿宋_GB2312" w:hAnsi="宋体" w:eastAsia="仿宋_GB2312"/>
          <w:sz w:val="28"/>
          <w:szCs w:val="28"/>
        </w:rPr>
        <w:t>厚的手工岩棉加芯彩钢板，顶板采用50mm厚的手工单面玻镁岩棉加芯彩钢板，吊顶高度根据车间要求及图纸要求。走廊区吊顶采用达标PVC板。根据区域的划分，</w:t>
      </w:r>
      <w:r>
        <w:rPr>
          <w:rFonts w:hint="eastAsia" w:ascii="仿宋" w:hAnsi="仿宋" w:eastAsia="仿宋" w:cs="宋体"/>
          <w:kern w:val="0"/>
          <w:sz w:val="28"/>
          <w:szCs w:val="28"/>
        </w:rPr>
        <w:t>货物进出通道缓冲间设置五台</w:t>
      </w:r>
      <w:r>
        <w:rPr>
          <w:rFonts w:ascii="仿宋" w:hAnsi="仿宋" w:eastAsia="仿宋" w:cs="宋体"/>
          <w:kern w:val="0"/>
          <w:sz w:val="28"/>
          <w:szCs w:val="28"/>
        </w:rPr>
        <w:t>PVC</w:t>
      </w:r>
      <w:r>
        <w:rPr>
          <w:rFonts w:hint="eastAsia" w:ascii="仿宋" w:hAnsi="仿宋" w:eastAsia="仿宋" w:cs="宋体"/>
          <w:kern w:val="0"/>
          <w:sz w:val="28"/>
          <w:szCs w:val="28"/>
        </w:rPr>
        <w:t>快速卷帘门，双门电子互锁</w:t>
      </w:r>
      <w:r>
        <w:rPr>
          <w:rFonts w:hint="eastAsia" w:ascii="仿宋_GB2312" w:hAnsi="宋体" w:eastAsia="仿宋_GB2312"/>
          <w:sz w:val="28"/>
          <w:szCs w:val="28"/>
        </w:rPr>
        <w:t>，另需增加两台风淋室（2人+1人）等器具，详情见图纸。</w:t>
      </w:r>
    </w:p>
    <w:p>
      <w:pPr>
        <w:numPr>
          <w:ilvl w:val="0"/>
          <w:numId w:val="6"/>
        </w:numPr>
        <w:spacing w:line="500" w:lineRule="exact"/>
        <w:rPr>
          <w:rFonts w:ascii="仿宋_GB2312" w:hAnsi="宋体" w:eastAsia="仿宋_GB2312"/>
          <w:sz w:val="28"/>
          <w:szCs w:val="28"/>
        </w:rPr>
      </w:pPr>
      <w:r>
        <w:rPr>
          <w:rFonts w:hint="eastAsia" w:ascii="仿宋_GB2312" w:hAnsi="宋体" w:eastAsia="仿宋_GB2312"/>
          <w:sz w:val="28"/>
          <w:szCs w:val="28"/>
        </w:rPr>
        <w:t>因生产车间吊顶高度较高，根据现场实际勘查，需在厂房顶部进行轻钢结构</w:t>
      </w:r>
    </w:p>
    <w:p>
      <w:pPr>
        <w:numPr>
          <w:ilvl w:val="0"/>
          <w:numId w:val="0"/>
        </w:numPr>
        <w:spacing w:line="500" w:lineRule="exact"/>
        <w:rPr>
          <w:rFonts w:ascii="仿宋_GB2312" w:hAnsi="宋体" w:eastAsia="仿宋_GB2312"/>
          <w:sz w:val="28"/>
          <w:szCs w:val="28"/>
        </w:rPr>
      </w:pPr>
      <w:r>
        <w:rPr>
          <w:rFonts w:hint="eastAsia" w:ascii="仿宋_GB2312" w:hAnsi="宋体" w:eastAsia="仿宋_GB2312"/>
          <w:sz w:val="28"/>
          <w:szCs w:val="28"/>
        </w:rPr>
        <w:t>装修，方便进行彩板吊顶及管路的布置。风管根据现场情况需进行穿墙打洞等作业。</w:t>
      </w:r>
    </w:p>
    <w:p>
      <w:pPr>
        <w:tabs>
          <w:tab w:val="left" w:pos="540"/>
        </w:tabs>
        <w:spacing w:line="500" w:lineRule="exact"/>
        <w:rPr>
          <w:rFonts w:ascii="仿宋_GB2312" w:hAnsi="宋体" w:eastAsia="仿宋_GB2312"/>
          <w:b/>
          <w:sz w:val="28"/>
          <w:szCs w:val="28"/>
        </w:rPr>
      </w:pPr>
      <w:r>
        <w:rPr>
          <w:rFonts w:hint="eastAsia" w:ascii="仿宋_GB2312" w:hAnsi="宋体" w:eastAsia="仿宋_GB2312"/>
          <w:b/>
          <w:sz w:val="28"/>
          <w:szCs w:val="28"/>
        </w:rPr>
        <w:t xml:space="preserve"> </w:t>
      </w:r>
      <w:r>
        <w:rPr>
          <w:rFonts w:hint="eastAsia" w:ascii="仿宋_GB2312" w:hAnsi="宋体" w:eastAsia="仿宋_GB2312"/>
          <w:b/>
          <w:sz w:val="28"/>
          <w:szCs w:val="28"/>
          <w:lang w:val="en-US" w:eastAsia="zh-CN"/>
        </w:rPr>
        <w:t xml:space="preserve"> </w:t>
      </w:r>
      <w:r>
        <w:rPr>
          <w:rFonts w:hint="eastAsia" w:ascii="仿宋_GB2312" w:hAnsi="宋体" w:eastAsia="仿宋_GB2312"/>
          <w:b/>
          <w:sz w:val="28"/>
          <w:szCs w:val="28"/>
        </w:rPr>
        <w:t xml:space="preserve"> 5、管道材料：</w:t>
      </w:r>
    </w:p>
    <w:p>
      <w:pPr>
        <w:spacing w:line="500" w:lineRule="exact"/>
        <w:ind w:left="560"/>
        <w:rPr>
          <w:rFonts w:hint="eastAsia" w:ascii="仿宋_GB2312" w:hAnsi="宋体" w:eastAsia="仿宋_GB2312"/>
          <w:sz w:val="28"/>
          <w:szCs w:val="28"/>
        </w:rPr>
      </w:pPr>
      <w:r>
        <w:rPr>
          <w:rFonts w:hint="eastAsia" w:ascii="仿宋_GB2312" w:hAnsi="宋体" w:eastAsia="仿宋_GB2312"/>
          <w:sz w:val="28"/>
          <w:szCs w:val="28"/>
        </w:rPr>
        <w:t>（1）风管采用优质镀锌钢板制作安装，风管边长≤900时不应有拼接逢，&gt;900</w:t>
      </w:r>
    </w:p>
    <w:p>
      <w:pPr>
        <w:spacing w:line="500" w:lineRule="exact"/>
        <w:rPr>
          <w:rFonts w:ascii="仿宋_GB2312" w:hAnsi="宋体" w:eastAsia="仿宋_GB2312"/>
          <w:sz w:val="28"/>
          <w:szCs w:val="28"/>
        </w:rPr>
      </w:pPr>
      <w:r>
        <w:rPr>
          <w:rFonts w:hint="eastAsia" w:ascii="仿宋_GB2312" w:hAnsi="宋体" w:eastAsia="仿宋_GB2312"/>
          <w:sz w:val="28"/>
          <w:szCs w:val="28"/>
        </w:rPr>
        <w:t>时应尽量减少纵向拼接缝，不得有横向拼接缝，各种咬口处、接缝处、铆接处都必须涂封胶或贴密封胶带，钢板厚度应符合下表规定：</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1194"/>
        <w:gridCol w:w="1934"/>
        <w:gridCol w:w="2084"/>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96" w:type="pct"/>
            <w:vAlign w:val="center"/>
          </w:tcPr>
          <w:p>
            <w:pPr>
              <w:spacing w:line="500" w:lineRule="exact"/>
              <w:ind w:left="560"/>
              <w:rPr>
                <w:rFonts w:ascii="仿宋_GB2312" w:hAnsi="宋体" w:eastAsia="仿宋_GB2312"/>
                <w:sz w:val="24"/>
              </w:rPr>
            </w:pPr>
            <w:r>
              <w:rPr>
                <w:rFonts w:hint="eastAsia" w:ascii="仿宋_GB2312" w:hAnsi="宋体" w:eastAsia="仿宋_GB2312"/>
                <w:sz w:val="24"/>
              </w:rPr>
              <w:t>风管长边尺寸b(mm)</w:t>
            </w:r>
          </w:p>
        </w:tc>
        <w:tc>
          <w:tcPr>
            <w:tcW w:w="573" w:type="pct"/>
            <w:vAlign w:val="center"/>
          </w:tcPr>
          <w:p>
            <w:pPr>
              <w:spacing w:line="500" w:lineRule="exact"/>
              <w:jc w:val="center"/>
              <w:rPr>
                <w:rFonts w:ascii="仿宋_GB2312" w:hAnsi="宋体" w:eastAsia="仿宋_GB2312"/>
                <w:sz w:val="24"/>
              </w:rPr>
            </w:pPr>
            <w:r>
              <w:rPr>
                <w:rFonts w:hint="eastAsia" w:ascii="仿宋_GB2312" w:hAnsi="宋体" w:eastAsia="仿宋_GB2312"/>
                <w:sz w:val="24"/>
              </w:rPr>
              <w:t>b≤320</w:t>
            </w:r>
          </w:p>
        </w:tc>
        <w:tc>
          <w:tcPr>
            <w:tcW w:w="928" w:type="pct"/>
            <w:vAlign w:val="center"/>
          </w:tcPr>
          <w:p>
            <w:pPr>
              <w:spacing w:line="500" w:lineRule="exact"/>
              <w:jc w:val="center"/>
              <w:rPr>
                <w:rFonts w:ascii="仿宋_GB2312" w:hAnsi="宋体" w:eastAsia="仿宋_GB2312"/>
                <w:sz w:val="24"/>
              </w:rPr>
            </w:pPr>
            <w:r>
              <w:rPr>
                <w:rFonts w:hint="eastAsia" w:ascii="仿宋_GB2312" w:hAnsi="宋体" w:eastAsia="仿宋_GB2312"/>
                <w:sz w:val="24"/>
              </w:rPr>
              <w:t>320＜b≤630</w:t>
            </w:r>
          </w:p>
        </w:tc>
        <w:tc>
          <w:tcPr>
            <w:tcW w:w="1000" w:type="pct"/>
            <w:vAlign w:val="center"/>
          </w:tcPr>
          <w:p>
            <w:pPr>
              <w:spacing w:line="500" w:lineRule="exact"/>
              <w:jc w:val="center"/>
              <w:rPr>
                <w:rFonts w:ascii="仿宋_GB2312" w:hAnsi="宋体" w:eastAsia="仿宋_GB2312"/>
                <w:sz w:val="24"/>
              </w:rPr>
            </w:pPr>
            <w:r>
              <w:rPr>
                <w:rFonts w:hint="eastAsia" w:ascii="仿宋_GB2312" w:hAnsi="宋体" w:eastAsia="仿宋_GB2312"/>
                <w:sz w:val="24"/>
              </w:rPr>
              <w:t>630＜b≤1000</w:t>
            </w:r>
          </w:p>
        </w:tc>
        <w:tc>
          <w:tcPr>
            <w:tcW w:w="1001" w:type="pct"/>
            <w:vAlign w:val="center"/>
          </w:tcPr>
          <w:p>
            <w:pPr>
              <w:spacing w:line="500" w:lineRule="exact"/>
              <w:jc w:val="center"/>
              <w:rPr>
                <w:rFonts w:ascii="仿宋_GB2312" w:hAnsi="宋体" w:eastAsia="仿宋_GB2312"/>
                <w:sz w:val="24"/>
              </w:rPr>
            </w:pPr>
            <w:r>
              <w:rPr>
                <w:rFonts w:hint="eastAsia" w:ascii="仿宋_GB2312" w:hAnsi="宋体" w:eastAsia="仿宋_GB2312"/>
                <w:sz w:val="24"/>
              </w:rPr>
              <w:t>1000&lt;b≤2000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96" w:type="pct"/>
            <w:vAlign w:val="center"/>
          </w:tcPr>
          <w:p>
            <w:pPr>
              <w:spacing w:line="500" w:lineRule="exact"/>
              <w:ind w:left="560"/>
              <w:rPr>
                <w:rFonts w:ascii="仿宋_GB2312" w:hAnsi="宋体" w:eastAsia="仿宋_GB2312"/>
                <w:sz w:val="24"/>
              </w:rPr>
            </w:pPr>
            <w:r>
              <w:rPr>
                <w:rFonts w:hint="eastAsia" w:ascii="仿宋_GB2312" w:hAnsi="宋体" w:eastAsia="仿宋_GB2312"/>
                <w:sz w:val="24"/>
              </w:rPr>
              <w:t>风管板材厚度（mm）</w:t>
            </w:r>
          </w:p>
        </w:tc>
        <w:tc>
          <w:tcPr>
            <w:tcW w:w="573" w:type="pct"/>
            <w:vAlign w:val="center"/>
          </w:tcPr>
          <w:p>
            <w:pPr>
              <w:spacing w:line="500" w:lineRule="exact"/>
              <w:ind w:left="560"/>
              <w:jc w:val="center"/>
              <w:rPr>
                <w:rFonts w:ascii="仿宋_GB2312" w:hAnsi="宋体" w:eastAsia="仿宋_GB2312"/>
                <w:sz w:val="24"/>
              </w:rPr>
            </w:pPr>
            <w:r>
              <w:rPr>
                <w:rFonts w:hint="eastAsia" w:ascii="仿宋_GB2312" w:hAnsi="宋体" w:eastAsia="仿宋_GB2312"/>
                <w:sz w:val="24"/>
              </w:rPr>
              <w:t>0.5</w:t>
            </w:r>
          </w:p>
        </w:tc>
        <w:tc>
          <w:tcPr>
            <w:tcW w:w="928" w:type="pct"/>
            <w:vAlign w:val="center"/>
          </w:tcPr>
          <w:p>
            <w:pPr>
              <w:spacing w:line="500" w:lineRule="exact"/>
              <w:ind w:left="560"/>
              <w:jc w:val="center"/>
              <w:rPr>
                <w:rFonts w:ascii="仿宋_GB2312" w:hAnsi="宋体" w:eastAsia="仿宋_GB2312"/>
                <w:sz w:val="24"/>
              </w:rPr>
            </w:pPr>
            <w:r>
              <w:rPr>
                <w:rFonts w:hint="eastAsia" w:ascii="仿宋_GB2312" w:hAnsi="宋体" w:eastAsia="仿宋_GB2312"/>
                <w:sz w:val="24"/>
              </w:rPr>
              <w:t>0.6</w:t>
            </w:r>
          </w:p>
        </w:tc>
        <w:tc>
          <w:tcPr>
            <w:tcW w:w="1000" w:type="pct"/>
            <w:vAlign w:val="center"/>
          </w:tcPr>
          <w:p>
            <w:pPr>
              <w:spacing w:line="500" w:lineRule="exact"/>
              <w:ind w:left="560"/>
              <w:jc w:val="center"/>
              <w:rPr>
                <w:rFonts w:ascii="仿宋_GB2312" w:hAnsi="宋体" w:eastAsia="仿宋_GB2312"/>
                <w:sz w:val="24"/>
              </w:rPr>
            </w:pPr>
            <w:r>
              <w:rPr>
                <w:rFonts w:hint="eastAsia" w:ascii="仿宋_GB2312" w:hAnsi="宋体" w:eastAsia="仿宋_GB2312"/>
                <w:sz w:val="24"/>
              </w:rPr>
              <w:t>0.75</w:t>
            </w:r>
          </w:p>
        </w:tc>
        <w:tc>
          <w:tcPr>
            <w:tcW w:w="1001" w:type="pct"/>
            <w:vAlign w:val="center"/>
          </w:tcPr>
          <w:p>
            <w:pPr>
              <w:spacing w:line="500" w:lineRule="exact"/>
              <w:ind w:left="560"/>
              <w:jc w:val="center"/>
              <w:rPr>
                <w:rFonts w:ascii="仿宋_GB2312" w:hAnsi="宋体" w:eastAsia="仿宋_GB2312"/>
                <w:sz w:val="24"/>
              </w:rPr>
            </w:pPr>
            <w:r>
              <w:rPr>
                <w:rFonts w:hint="eastAsia" w:ascii="仿宋_GB2312" w:hAnsi="宋体" w:eastAsia="仿宋_GB2312"/>
                <w:sz w:val="24"/>
              </w:rPr>
              <w:t>1.0</w:t>
            </w:r>
          </w:p>
        </w:tc>
      </w:tr>
    </w:tbl>
    <w:p>
      <w:pPr>
        <w:tabs>
          <w:tab w:val="left" w:pos="540"/>
        </w:tabs>
        <w:spacing w:line="500" w:lineRule="exact"/>
        <w:ind w:firstLine="465"/>
        <w:rPr>
          <w:rFonts w:ascii="仿宋_GB2312" w:hAnsi="宋体" w:eastAsia="仿宋_GB2312"/>
          <w:sz w:val="28"/>
          <w:szCs w:val="28"/>
        </w:rPr>
      </w:pPr>
      <w:r>
        <w:rPr>
          <w:rFonts w:hint="eastAsia" w:ascii="仿宋_GB2312" w:hAnsi="宋体" w:eastAsia="仿宋_GB2312"/>
          <w:sz w:val="28"/>
          <w:szCs w:val="28"/>
        </w:rPr>
        <w:t>（2）空调机组必须有隔震措施，风管与设备连接处采用软接头。</w:t>
      </w:r>
    </w:p>
    <w:p>
      <w:pPr>
        <w:tabs>
          <w:tab w:val="left" w:pos="540"/>
        </w:tabs>
        <w:spacing w:line="500" w:lineRule="exact"/>
        <w:ind w:firstLine="465"/>
        <w:rPr>
          <w:rFonts w:ascii="仿宋_GB2312" w:hAnsi="宋体" w:eastAsia="仿宋_GB2312"/>
          <w:sz w:val="28"/>
          <w:szCs w:val="28"/>
        </w:rPr>
      </w:pPr>
      <w:r>
        <w:rPr>
          <w:rFonts w:hint="eastAsia" w:ascii="仿宋_GB2312" w:hAnsi="宋体" w:eastAsia="仿宋_GB2312"/>
          <w:sz w:val="28"/>
          <w:szCs w:val="28"/>
        </w:rPr>
        <w:t>（3）风管在穿越防火分区或楼层时必须设置防火阀。并与对应空调处理机组联动，当防火阀关闭时，对应的空气处理机组自动停止运行。</w:t>
      </w:r>
    </w:p>
    <w:p>
      <w:pPr>
        <w:tabs>
          <w:tab w:val="left" w:pos="540"/>
        </w:tabs>
        <w:spacing w:line="500" w:lineRule="exact"/>
        <w:ind w:firstLine="465"/>
        <w:rPr>
          <w:rFonts w:ascii="仿宋_GB2312" w:hAnsi="宋体" w:eastAsia="仿宋_GB2312"/>
          <w:sz w:val="28"/>
          <w:szCs w:val="28"/>
        </w:rPr>
      </w:pPr>
      <w:r>
        <w:rPr>
          <w:rFonts w:hint="eastAsia" w:ascii="仿宋_GB2312" w:hAnsi="宋体" w:eastAsia="仿宋_GB2312"/>
          <w:sz w:val="28"/>
          <w:szCs w:val="28"/>
        </w:rPr>
        <w:t>（4）风管的保温保冷材料选用橡塑保温棉，保温厚度为30mm。</w:t>
      </w:r>
    </w:p>
    <w:p>
      <w:pPr>
        <w:tabs>
          <w:tab w:val="left" w:pos="540"/>
        </w:tabs>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6、空调施工布局说明</w:t>
      </w:r>
    </w:p>
    <w:p>
      <w:pPr>
        <w:tabs>
          <w:tab w:val="left" w:pos="540"/>
        </w:tabs>
        <w:spacing w:line="500" w:lineRule="exact"/>
        <w:rPr>
          <w:rFonts w:ascii="仿宋_GB2312" w:hAnsi="宋体" w:eastAsia="仿宋_GB2312"/>
          <w:sz w:val="28"/>
          <w:szCs w:val="28"/>
        </w:rPr>
      </w:pPr>
      <w:r>
        <w:rPr>
          <w:rFonts w:hint="eastAsia" w:ascii="仿宋_GB2312" w:hAnsi="宋体" w:eastAsia="仿宋_GB2312"/>
          <w:sz w:val="28"/>
          <w:szCs w:val="28"/>
          <w:highlight w:val="yellow"/>
        </w:rPr>
        <w:t>表面处理间、分切区、包装区做净化面板墙面及顶棚，走廊区范围做乳胶漆墙面。</w:t>
      </w:r>
      <w:r>
        <w:rPr>
          <w:rFonts w:hint="eastAsia" w:ascii="仿宋_GB2312" w:hAnsi="宋体" w:eastAsia="仿宋_GB2312"/>
          <w:sz w:val="28"/>
          <w:szCs w:val="28"/>
        </w:rPr>
        <w:t>详见图纸</w:t>
      </w:r>
    </w:p>
    <w:p>
      <w:pPr>
        <w:tabs>
          <w:tab w:val="left" w:pos="540"/>
        </w:tabs>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7、空调施工设计说明：</w:t>
      </w:r>
    </w:p>
    <w:p>
      <w:pPr>
        <w:tabs>
          <w:tab w:val="left" w:pos="540"/>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（1）通风、空调机组进出口相连处，应设置长度为≥</w:t>
      </w:r>
      <w:r>
        <w:rPr>
          <w:rFonts w:ascii="仿宋_GB2312" w:hAnsi="宋体" w:eastAsia="仿宋_GB2312"/>
          <w:sz w:val="28"/>
          <w:szCs w:val="28"/>
        </w:rPr>
        <w:t>150mm</w:t>
      </w:r>
      <w:r>
        <w:rPr>
          <w:rFonts w:hint="eastAsia" w:ascii="仿宋_GB2312" w:hAnsi="宋体" w:eastAsia="仿宋_GB2312"/>
          <w:sz w:val="28"/>
          <w:szCs w:val="28"/>
        </w:rPr>
        <w:t>的帆布软接管，安装时软接管应绷紧；与消防排烟相关的软接管应用耐高温的石棉软接管，软接管的接口应牢固、严密。</w:t>
      </w:r>
    </w:p>
    <w:p>
      <w:pPr>
        <w:tabs>
          <w:tab w:val="left" w:pos="540"/>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风管、水管的支、吊或托架应设置于保温层外部，不得损坏保温层并在支吊托架与管道间镶以垫木，垫木的厚度同保温层厚度，防火阀须单独配置吊架，安装调节阀、防火阀等调节配件时必须注意操作手柄配置在便于操作部位。</w:t>
      </w:r>
    </w:p>
    <w:p>
      <w:pPr>
        <w:tabs>
          <w:tab w:val="left" w:pos="540"/>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（3）所有水平或垂直的风管必须设置必要的支、吊或托架，做法参照国标T616，间距按国标规定，风管与吊架之间应镶20mm垫木，垫木应进行防腐处理。</w:t>
      </w:r>
    </w:p>
    <w:p>
      <w:pPr>
        <w:tabs>
          <w:tab w:val="left" w:pos="540"/>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（4）防火阀和消声器应单独设置支吊架，安装防火阀时应先对其外观质量和动作的灵活性与可靠性进行检验，确认合格后再行安装，防火阀的气流方向必须与阀体上标志的箭头一致。</w:t>
      </w:r>
    </w:p>
    <w:p>
      <w:pPr>
        <w:tabs>
          <w:tab w:val="left" w:pos="540"/>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（5）高效送风口应采用可分别调节高度的吊杆。</w:t>
      </w:r>
    </w:p>
    <w:p>
      <w:pPr>
        <w:tabs>
          <w:tab w:val="left" w:pos="540"/>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（6）空调机组送回风总管和新风管及需要设置的部位应设风量测定孔，具体位置由现场确定，做法参见国标T615。每隔一段风管应设置检修口。</w:t>
      </w:r>
    </w:p>
    <w:p>
      <w:pPr>
        <w:tabs>
          <w:tab w:val="left" w:pos="540"/>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（7）净化风管制作完毕后必须进行清洗后方可安装，安装完毕须进行漏光测试。</w:t>
      </w:r>
    </w:p>
    <w:p>
      <w:pPr>
        <w:tabs>
          <w:tab w:val="left" w:pos="540"/>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（8）蒸汽管、冷水管保温外部需要用0.5mm铝箔做防护。</w:t>
      </w:r>
    </w:p>
    <w:p>
      <w:pPr>
        <w:tabs>
          <w:tab w:val="left" w:pos="540"/>
        </w:tabs>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8、电气系统：</w:t>
      </w:r>
    </w:p>
    <w:p>
      <w:pPr>
        <w:tabs>
          <w:tab w:val="left" w:pos="540"/>
        </w:tabs>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电气系统包含照明插座系统及自控系统，甲方提供控制柜进入电缆。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hint="eastAsia" w:ascii="仿宋" w:hAnsi="仿宋" w:eastAsia="仿宋" w:cs="宋体"/>
          <w:kern w:val="0"/>
          <w:sz w:val="28"/>
          <w:szCs w:val="28"/>
        </w:rPr>
        <w:t xml:space="preserve"> 本工程洁净车间使用铝合金平板</w:t>
      </w:r>
      <w:r>
        <w:rPr>
          <w:rFonts w:ascii="仿宋" w:hAnsi="仿宋" w:eastAsia="仿宋" w:cs="宋体"/>
          <w:kern w:val="0"/>
          <w:sz w:val="28"/>
          <w:szCs w:val="28"/>
        </w:rPr>
        <w:t>LED</w:t>
      </w:r>
      <w:r>
        <w:rPr>
          <w:rFonts w:hint="eastAsia" w:ascii="仿宋" w:hAnsi="仿宋" w:eastAsia="仿宋" w:cs="宋体"/>
          <w:kern w:val="0"/>
          <w:sz w:val="28"/>
          <w:szCs w:val="28"/>
        </w:rPr>
        <w:t>洁净灯，厚度为</w:t>
      </w:r>
      <w:r>
        <w:rPr>
          <w:rFonts w:ascii="仿宋" w:hAnsi="仿宋" w:eastAsia="仿宋" w:cs="宋体"/>
          <w:kern w:val="0"/>
          <w:sz w:val="28"/>
          <w:szCs w:val="28"/>
        </w:rPr>
        <w:t>12mm,</w:t>
      </w:r>
      <w:r>
        <w:rPr>
          <w:rFonts w:hint="eastAsia" w:ascii="仿宋" w:hAnsi="仿宋" w:eastAsia="仿宋" w:cs="宋体"/>
          <w:kern w:val="0"/>
          <w:sz w:val="28"/>
          <w:szCs w:val="28"/>
        </w:rPr>
        <w:t>车间照度达到3</w:t>
      </w:r>
      <w:r>
        <w:rPr>
          <w:rFonts w:ascii="仿宋" w:hAnsi="仿宋" w:eastAsia="仿宋" w:cs="宋体"/>
          <w:kern w:val="0"/>
          <w:sz w:val="28"/>
          <w:szCs w:val="28"/>
        </w:rPr>
        <w:t>00LX</w:t>
      </w:r>
      <w:r>
        <w:rPr>
          <w:rFonts w:hint="eastAsia" w:ascii="仿宋" w:hAnsi="仿宋" w:eastAsia="仿宋" w:cs="宋体"/>
          <w:kern w:val="0"/>
          <w:sz w:val="28"/>
          <w:szCs w:val="28"/>
        </w:rPr>
        <w:t>，洁净车间吊顶上安装检修照明，照度</w:t>
      </w:r>
      <w:r>
        <w:rPr>
          <w:rFonts w:ascii="仿宋" w:hAnsi="仿宋" w:eastAsia="仿宋" w:cs="宋体"/>
          <w:kern w:val="0"/>
          <w:sz w:val="28"/>
          <w:szCs w:val="28"/>
        </w:rPr>
        <w:t>1</w:t>
      </w:r>
      <w:r>
        <w:rPr>
          <w:rFonts w:hint="eastAsia" w:ascii="仿宋" w:hAnsi="仿宋" w:eastAsia="仿宋" w:cs="宋体"/>
          <w:kern w:val="0"/>
          <w:sz w:val="28"/>
          <w:szCs w:val="28"/>
        </w:rPr>
        <w:t>0</w:t>
      </w:r>
      <w:r>
        <w:rPr>
          <w:rFonts w:ascii="仿宋" w:hAnsi="仿宋" w:eastAsia="仿宋" w:cs="宋体"/>
          <w:kern w:val="0"/>
          <w:sz w:val="28"/>
          <w:szCs w:val="28"/>
        </w:rPr>
        <w:t>0LX</w:t>
      </w:r>
      <w:r>
        <w:rPr>
          <w:rFonts w:hint="eastAsia" w:ascii="仿宋" w:hAnsi="仿宋" w:eastAsia="仿宋" w:cs="宋体"/>
          <w:kern w:val="0"/>
          <w:sz w:val="28"/>
          <w:szCs w:val="28"/>
        </w:rPr>
        <w:t>，开关便于控制</w:t>
      </w:r>
      <w:r>
        <w:rPr>
          <w:rFonts w:hint="eastAsia" w:ascii="仿宋_GB2312" w:hAnsi="宋体" w:eastAsia="仿宋_GB2312"/>
          <w:sz w:val="28"/>
          <w:szCs w:val="28"/>
        </w:rPr>
        <w:t>,具体灯光布置详见图纸。</w:t>
      </w:r>
    </w:p>
    <w:p>
      <w:pPr>
        <w:pStyle w:val="20"/>
        <w:autoSpaceDE w:val="0"/>
        <w:autoSpaceDN w:val="0"/>
        <w:adjustRightInd w:val="0"/>
        <w:spacing w:line="460" w:lineRule="exact"/>
        <w:ind w:firstLine="560" w:firstLineChars="200"/>
        <w:jc w:val="left"/>
        <w:rPr>
          <w:rFonts w:ascii="仿宋" w:hAnsi="仿宋" w:eastAsia="仿宋" w:cs="宋体"/>
          <w:kern w:val="0"/>
          <w:sz w:val="28"/>
          <w:szCs w:val="28"/>
        </w:rPr>
      </w:pPr>
      <w:r>
        <w:rPr>
          <w:rFonts w:hint="eastAsia" w:ascii="仿宋_GB2312" w:hAnsi="宋体" w:eastAsia="仿宋_GB2312"/>
          <w:sz w:val="28"/>
          <w:szCs w:val="28"/>
        </w:rPr>
        <w:t>（2）.</w:t>
      </w:r>
      <w:r>
        <w:rPr>
          <w:rFonts w:hint="eastAsia" w:ascii="仿宋" w:hAnsi="仿宋" w:eastAsia="仿宋" w:cs="宋体"/>
          <w:kern w:val="0"/>
          <w:sz w:val="28"/>
          <w:szCs w:val="28"/>
        </w:rPr>
        <w:t>照明电线电缆需用镀锌钢管做套管敷设，优先于夹墙内敷设（应方便检修）；插座布设间距不超过</w:t>
      </w:r>
      <w:r>
        <w:rPr>
          <w:rFonts w:ascii="仿宋" w:hAnsi="仿宋" w:eastAsia="仿宋" w:cs="宋体"/>
          <w:kern w:val="0"/>
          <w:sz w:val="28"/>
          <w:szCs w:val="28"/>
        </w:rPr>
        <w:t>20</w:t>
      </w:r>
      <w:r>
        <w:rPr>
          <w:rFonts w:hint="eastAsia" w:ascii="仿宋" w:hAnsi="仿宋" w:eastAsia="仿宋" w:cs="宋体"/>
          <w:kern w:val="0"/>
          <w:sz w:val="28"/>
          <w:szCs w:val="28"/>
        </w:rPr>
        <w:t>米。</w:t>
      </w:r>
    </w:p>
    <w:p>
      <w:pPr>
        <w:pStyle w:val="20"/>
        <w:autoSpaceDE w:val="0"/>
        <w:autoSpaceDN w:val="0"/>
        <w:adjustRightInd w:val="0"/>
        <w:spacing w:line="460" w:lineRule="exact"/>
        <w:ind w:firstLine="560" w:firstLineChars="200"/>
        <w:jc w:val="left"/>
        <w:rPr>
          <w:rFonts w:ascii="仿宋" w:hAnsi="仿宋" w:eastAsia="仿宋" w:cs="宋体"/>
          <w:kern w:val="0"/>
          <w:sz w:val="28"/>
          <w:szCs w:val="28"/>
        </w:rPr>
      </w:pPr>
      <w:r>
        <w:rPr>
          <w:rFonts w:hint="eastAsia" w:ascii="仿宋_GB2312" w:hAnsi="宋体" w:eastAsia="仿宋_GB2312"/>
          <w:sz w:val="28"/>
          <w:szCs w:val="28"/>
        </w:rPr>
        <w:t>（3）.</w:t>
      </w:r>
      <w:r>
        <w:rPr>
          <w:rFonts w:hint="eastAsia" w:ascii="仿宋" w:hAnsi="仿宋" w:eastAsia="仿宋" w:cs="宋体"/>
          <w:kern w:val="0"/>
          <w:sz w:val="28"/>
          <w:szCs w:val="28"/>
        </w:rPr>
        <w:t>车间照明单控开关至相应照明配电箱的控制线为</w:t>
      </w:r>
      <w:r>
        <w:rPr>
          <w:rFonts w:ascii="仿宋" w:hAnsi="仿宋" w:eastAsia="仿宋" w:cs="宋体"/>
          <w:kern w:val="0"/>
          <w:sz w:val="28"/>
          <w:szCs w:val="28"/>
        </w:rPr>
        <w:t>BV-2X2.5 JDG15</w:t>
      </w:r>
      <w:r>
        <w:rPr>
          <w:rFonts w:hint="eastAsia" w:ascii="仿宋" w:hAnsi="仿宋" w:eastAsia="仿宋" w:cs="宋体"/>
          <w:kern w:val="0"/>
          <w:sz w:val="28"/>
          <w:szCs w:val="28"/>
        </w:rPr>
        <w:t>、双控开关为</w:t>
      </w:r>
      <w:r>
        <w:rPr>
          <w:rFonts w:ascii="仿宋" w:hAnsi="仿宋" w:eastAsia="仿宋" w:cs="宋体"/>
          <w:kern w:val="0"/>
          <w:sz w:val="28"/>
          <w:szCs w:val="28"/>
        </w:rPr>
        <w:t>BV-3X2.5 JDG20</w:t>
      </w:r>
      <w:r>
        <w:rPr>
          <w:rFonts w:hint="eastAsia" w:ascii="仿宋" w:hAnsi="仿宋" w:eastAsia="仿宋" w:cs="宋体"/>
          <w:kern w:val="0"/>
          <w:sz w:val="28"/>
          <w:szCs w:val="28"/>
        </w:rPr>
        <w:t>。应急照明控制线采用</w:t>
      </w:r>
      <w:r>
        <w:rPr>
          <w:rFonts w:ascii="仿宋" w:hAnsi="仿宋" w:eastAsia="仿宋" w:cs="宋体"/>
          <w:kern w:val="0"/>
          <w:sz w:val="28"/>
          <w:szCs w:val="28"/>
        </w:rPr>
        <w:t>NH</w:t>
      </w:r>
      <w:r>
        <w:rPr>
          <w:rFonts w:hint="eastAsia" w:ascii="仿宋" w:hAnsi="仿宋" w:eastAsia="仿宋" w:cs="宋体"/>
          <w:kern w:val="0"/>
          <w:sz w:val="28"/>
          <w:szCs w:val="28"/>
        </w:rPr>
        <w:t>所对应的电线。</w:t>
      </w:r>
    </w:p>
    <w:p>
      <w:pPr>
        <w:pStyle w:val="20"/>
        <w:autoSpaceDE w:val="0"/>
        <w:autoSpaceDN w:val="0"/>
        <w:adjustRightInd w:val="0"/>
        <w:spacing w:line="460" w:lineRule="exact"/>
        <w:ind w:firstLine="560" w:firstLineChars="200"/>
        <w:jc w:val="left"/>
        <w:rPr>
          <w:rFonts w:ascii="仿宋" w:hAnsi="仿宋" w:eastAsia="仿宋" w:cs="宋体"/>
          <w:kern w:val="0"/>
          <w:sz w:val="28"/>
          <w:szCs w:val="28"/>
        </w:rPr>
      </w:pPr>
      <w:r>
        <w:rPr>
          <w:rFonts w:hint="eastAsia" w:ascii="仿宋_GB2312" w:hAnsi="宋体" w:eastAsia="仿宋_GB2312"/>
          <w:sz w:val="28"/>
          <w:szCs w:val="28"/>
        </w:rPr>
        <w:t>（4）.</w:t>
      </w:r>
      <w:r>
        <w:rPr>
          <w:rFonts w:hint="eastAsia" w:ascii="仿宋" w:hAnsi="仿宋" w:eastAsia="仿宋" w:cs="宋体"/>
          <w:kern w:val="0"/>
          <w:sz w:val="28"/>
          <w:szCs w:val="28"/>
        </w:rPr>
        <w:t>应急灯装有带蓄电池的应急电源</w:t>
      </w:r>
      <w:r>
        <w:rPr>
          <w:rFonts w:ascii="仿宋" w:hAnsi="仿宋" w:eastAsia="仿宋" w:cs="宋体"/>
          <w:kern w:val="0"/>
          <w:sz w:val="28"/>
          <w:szCs w:val="28"/>
        </w:rPr>
        <w:t>,</w:t>
      </w:r>
      <w:r>
        <w:rPr>
          <w:rFonts w:hint="eastAsia" w:ascii="仿宋" w:hAnsi="仿宋" w:eastAsia="仿宋" w:cs="宋体"/>
          <w:kern w:val="0"/>
          <w:sz w:val="28"/>
          <w:szCs w:val="28"/>
        </w:rPr>
        <w:t>应急时间不少于</w:t>
      </w:r>
      <w:r>
        <w:rPr>
          <w:rFonts w:ascii="仿宋" w:hAnsi="仿宋" w:eastAsia="仿宋" w:cs="宋体"/>
          <w:kern w:val="0"/>
          <w:sz w:val="28"/>
          <w:szCs w:val="28"/>
        </w:rPr>
        <w:t>90min</w:t>
      </w:r>
      <w:r>
        <w:rPr>
          <w:rFonts w:hint="eastAsia" w:ascii="仿宋" w:hAnsi="仿宋" w:eastAsia="仿宋" w:cs="宋体"/>
          <w:kern w:val="0"/>
          <w:sz w:val="28"/>
          <w:szCs w:val="28"/>
        </w:rPr>
        <w:t>，其充电线从灯开关前端引出。</w:t>
      </w:r>
    </w:p>
    <w:p>
      <w:pPr>
        <w:spacing w:line="500" w:lineRule="exact"/>
        <w:ind w:firstLine="652" w:firstLineChars="233"/>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固定设备穿管敷线，活动设备现场动力箱配电。</w:t>
      </w:r>
    </w:p>
    <w:p>
      <w:pPr>
        <w:spacing w:line="500" w:lineRule="exact"/>
        <w:ind w:firstLine="652" w:firstLineChars="233"/>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设事故照明、指示照明。</w:t>
      </w:r>
    </w:p>
    <w:p>
      <w:pPr>
        <w:spacing w:line="500" w:lineRule="exact"/>
        <w:ind w:firstLine="652" w:firstLineChars="233"/>
        <w:rPr>
          <w:rFonts w:ascii="仿宋" w:hAnsi="仿宋" w:eastAsia="仿宋"/>
          <w:sz w:val="28"/>
          <w:szCs w:val="28"/>
        </w:rPr>
      </w:pPr>
      <w:r>
        <w:rPr>
          <w:rFonts w:hint="eastAsia" w:ascii="仿宋_GB2312" w:hAnsi="宋体" w:eastAsia="仿宋_GB2312"/>
          <w:sz w:val="28"/>
          <w:szCs w:val="28"/>
        </w:rPr>
        <w:t>（7）自控系统结合甲方要求，给出性价比最高，系统化最优方案。</w:t>
      </w:r>
    </w:p>
    <w:p>
      <w:pPr>
        <w:spacing w:line="360" w:lineRule="auto"/>
        <w:jc w:val="left"/>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（8）本工程低压配电系统采用</w:t>
      </w:r>
      <w:r>
        <w:rPr>
          <w:rFonts w:ascii="仿宋_GB2312" w:hAnsi="宋体" w:eastAsia="仿宋_GB2312"/>
          <w:sz w:val="28"/>
          <w:szCs w:val="28"/>
        </w:rPr>
        <w:t>TN-</w:t>
      </w:r>
      <w:r>
        <w:rPr>
          <w:rFonts w:hint="eastAsia" w:ascii="仿宋_GB2312" w:hAnsi="宋体" w:eastAsia="仿宋_GB2312"/>
          <w:sz w:val="28"/>
          <w:szCs w:val="28"/>
        </w:rPr>
        <w:t>C-</w:t>
      </w:r>
      <w:r>
        <w:rPr>
          <w:rFonts w:ascii="仿宋_GB2312" w:hAnsi="宋体" w:eastAsia="仿宋_GB2312"/>
          <w:sz w:val="28"/>
          <w:szCs w:val="28"/>
        </w:rPr>
        <w:t>S</w:t>
      </w:r>
      <w:r>
        <w:rPr>
          <w:rFonts w:hint="eastAsia" w:ascii="仿宋_GB2312" w:hAnsi="宋体" w:eastAsia="仿宋_GB2312"/>
          <w:sz w:val="28"/>
          <w:szCs w:val="28"/>
        </w:rPr>
        <w:t>系统（三相五线制），设置专用保护线（PE）,凡正常不带电而绝缘损害时可能带电的电气设备的金属外壳、穿线金属管、支架等均应与保护可靠连接，保证接地。甲方负责将主电缆接至乙方主配电柜。</w:t>
      </w:r>
    </w:p>
    <w:p>
      <w:pPr>
        <w:spacing w:line="360" w:lineRule="auto"/>
        <w:jc w:val="left"/>
        <w:rPr>
          <w:rFonts w:ascii="仿宋" w:hAnsi="仿宋" w:eastAsia="仿宋"/>
          <w:sz w:val="28"/>
          <w:szCs w:val="28"/>
        </w:rPr>
      </w:pPr>
      <w:r>
        <w:rPr>
          <w:rFonts w:hint="eastAsia" w:ascii="仿宋_GB2312" w:hAnsi="宋体" w:eastAsia="仿宋_GB2312"/>
          <w:sz w:val="28"/>
          <w:szCs w:val="28"/>
        </w:rPr>
        <w:t xml:space="preserve">  </w:t>
      </w:r>
      <w:r>
        <w:rPr>
          <w:rFonts w:hint="eastAsia" w:ascii="仿宋" w:hAnsi="仿宋" w:eastAsia="仿宋"/>
          <w:sz w:val="28"/>
          <w:szCs w:val="28"/>
        </w:rPr>
        <w:t xml:space="preserve"> （9）</w:t>
      </w:r>
      <w:r>
        <w:rPr>
          <w:rFonts w:hint="eastAsia" w:ascii="仿宋" w:hAnsi="仿宋" w:eastAsia="仿宋"/>
          <w:sz w:val="28"/>
          <w:szCs w:val="36"/>
        </w:rPr>
        <w:t>洁净室范围内的插座的安装需符合规范。</w:t>
      </w:r>
    </w:p>
    <w:p>
      <w:pPr>
        <w:spacing w:line="360" w:lineRule="auto"/>
        <w:jc w:val="left"/>
        <w:rPr>
          <w:rFonts w:ascii="仿宋_GB2312" w:hAnsi="宋体" w:eastAsia="仿宋_GB2312"/>
          <w:sz w:val="28"/>
          <w:szCs w:val="28"/>
        </w:rPr>
      </w:pPr>
      <w:r>
        <w:rPr>
          <w:rFonts w:hint="eastAsia" w:ascii="仿宋_GB2312" w:hAnsi="宋体" w:eastAsia="仿宋_GB2312"/>
          <w:sz w:val="28"/>
          <w:szCs w:val="28"/>
          <w:highlight w:val="yellow"/>
        </w:rPr>
        <w:t xml:space="preserve">   （10）照明系统工程范围只包括洁净车间区域。范围详见设计图纸。</w:t>
      </w:r>
    </w:p>
    <w:p>
      <w:pPr>
        <w:spacing w:line="360" w:lineRule="auto"/>
        <w:ind w:firstLine="562" w:firstLineChars="200"/>
        <w:jc w:val="left"/>
        <w:rPr>
          <w:rFonts w:ascii="仿宋_GB2312" w:hAnsi="宋体" w:eastAsia="仿宋_GB2312"/>
          <w:b/>
          <w:sz w:val="28"/>
          <w:szCs w:val="28"/>
        </w:rPr>
      </w:pPr>
      <w:r>
        <w:rPr>
          <w:rFonts w:hint="eastAsia" w:ascii="仿宋_GB2312" w:hAnsi="宋体" w:eastAsia="仿宋_GB2312"/>
          <w:b/>
          <w:sz w:val="28"/>
          <w:szCs w:val="28"/>
        </w:rPr>
        <w:t>9、研发区新风系统</w:t>
      </w:r>
    </w:p>
    <w:p>
      <w:pPr>
        <w:numPr>
          <w:ilvl w:val="0"/>
          <w:numId w:val="7"/>
        </w:num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研发区新风系统包括一楼、二楼、三楼研发各个房间及男女更衣室，由一台空调箱及风管路组成，详细布置见设计图纸。</w:t>
      </w:r>
    </w:p>
    <w:p>
      <w:pPr>
        <w:spacing w:line="360" w:lineRule="auto"/>
        <w:ind w:firstLine="562" w:firstLineChars="200"/>
        <w:jc w:val="left"/>
        <w:rPr>
          <w:rFonts w:ascii="仿宋_GB2312" w:hAnsi="宋体" w:eastAsia="仿宋_GB2312"/>
          <w:b/>
          <w:sz w:val="28"/>
          <w:szCs w:val="28"/>
        </w:rPr>
      </w:pPr>
      <w:r>
        <w:rPr>
          <w:rFonts w:hint="eastAsia" w:ascii="仿宋_GB2312" w:hAnsi="宋体" w:eastAsia="仿宋_GB2312"/>
          <w:b/>
          <w:sz w:val="28"/>
          <w:szCs w:val="28"/>
        </w:rPr>
        <w:t>10、通风、引风系统</w:t>
      </w:r>
    </w:p>
    <w:p>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通风、引风系统参考设计图纸进行，选用管道风机、轴流风机必须选用低噪音、长寿命大品牌风机。通风、引风管道材料标准参照空调管道标准要求。</w:t>
      </w:r>
    </w:p>
    <w:p>
      <w:pPr>
        <w:spacing w:line="360" w:lineRule="auto"/>
        <w:ind w:firstLine="562" w:firstLineChars="200"/>
        <w:jc w:val="left"/>
        <w:rPr>
          <w:rFonts w:ascii="仿宋_GB2312" w:hAnsi="宋体" w:eastAsia="仿宋_GB2312"/>
          <w:b/>
          <w:sz w:val="28"/>
          <w:szCs w:val="28"/>
        </w:rPr>
      </w:pPr>
      <w:r>
        <w:rPr>
          <w:rFonts w:hint="eastAsia" w:ascii="仿宋_GB2312" w:hAnsi="宋体" w:eastAsia="仿宋_GB2312"/>
          <w:b/>
          <w:sz w:val="28"/>
          <w:szCs w:val="28"/>
        </w:rPr>
        <w:t>11、自流坪地面做法</w:t>
      </w:r>
    </w:p>
    <w:p>
      <w:pPr>
        <w:pStyle w:val="20"/>
        <w:autoSpaceDE w:val="0"/>
        <w:autoSpaceDN w:val="0"/>
        <w:adjustRightInd w:val="0"/>
        <w:spacing w:line="460" w:lineRule="exact"/>
        <w:ind w:firstLine="0" w:firstLineChars="0"/>
        <w:jc w:val="left"/>
        <w:rPr>
          <w:rFonts w:ascii="仿宋" w:hAnsi="仿宋" w:eastAsia="仿宋" w:cs="宋体"/>
          <w:color w:val="FF0000"/>
          <w:kern w:val="0"/>
          <w:sz w:val="28"/>
          <w:szCs w:val="28"/>
        </w:rPr>
      </w:pPr>
      <w:r>
        <w:rPr>
          <w:rFonts w:hint="eastAsia" w:ascii="仿宋" w:hAnsi="仿宋" w:eastAsia="仿宋" w:cs="宋体"/>
          <w:kern w:val="0"/>
          <w:sz w:val="28"/>
          <w:szCs w:val="28"/>
        </w:rPr>
        <w:t xml:space="preserve"> </w:t>
      </w:r>
      <w:r>
        <w:rPr>
          <w:rFonts w:hint="eastAsia" w:ascii="仿宋" w:hAnsi="仿宋" w:eastAsia="仿宋" w:cs="宋体"/>
          <w:kern w:val="0"/>
          <w:sz w:val="28"/>
          <w:szCs w:val="28"/>
          <w:lang w:val="en-US" w:eastAsia="zh-CN"/>
        </w:rPr>
        <w:t xml:space="preserve">  </w:t>
      </w:r>
      <w:r>
        <w:rPr>
          <w:rFonts w:hint="eastAsia" w:ascii="仿宋" w:hAnsi="仿宋" w:eastAsia="仿宋" w:cs="宋体"/>
          <w:color w:val="FF0000"/>
          <w:kern w:val="0"/>
          <w:sz w:val="28"/>
          <w:szCs w:val="28"/>
        </w:rPr>
        <w:t xml:space="preserve"> 表面处理区、分切区地面采用3mm防静电环氧自流坪，施工程序为打磨清除浮尘+涂混凝土密封固化剂渗透加固+（先用环氧砂浆、环氧腻子找平打磨）一遍环氧底漆+两遍环氧面漆+一遍聚耐磨罩光漆；包装区及走廊区地面采用3mm环氧自流坪，施工程序为打磨清除浮尘+涂混凝土密封固化剂渗透加固+（先用环氧砂浆、环氧腻子找平打磨）一遍环氧底漆+两遍环氧面漆+一遍聚耐磨罩光漆;所有车间地坪都应考虑长期使用对地面的强度要求，涂层附着力不小于2.5MPa，抗压强度不小于80MPa，分切区和表处区地坪还要具备抗10%浓度酸碱溶液浸泡2小时不起泡、不分层、不脱落、不变色的能力。</w:t>
      </w:r>
    </w:p>
    <w:p>
      <w:pPr>
        <w:tabs>
          <w:tab w:val="left" w:pos="540"/>
        </w:tabs>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12、其他</w:t>
      </w:r>
    </w:p>
    <w:p>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（1）应用于净化工程的零部件及材料需符合净化要求。</w:t>
      </w:r>
    </w:p>
    <w:p>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（2）所有用电设备均需有可靠的接地保护。</w:t>
      </w:r>
    </w:p>
    <w:p>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（3）未尽事宜参照国家现行规范执行。</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（4）最终施工方案由建设单位、设计单位、施工单位会审后确定。</w:t>
      </w:r>
    </w:p>
    <w:p>
      <w:pPr>
        <w:autoSpaceDE w:val="0"/>
        <w:autoSpaceDN w:val="0"/>
        <w:adjustRightInd w:val="0"/>
        <w:spacing w:line="460" w:lineRule="exact"/>
        <w:jc w:val="left"/>
        <w:outlineLvl w:val="0"/>
        <w:rPr>
          <w:rFonts w:hint="eastAsia" w:ascii="仿宋_GB2312" w:hAnsi="宋体" w:eastAsia="仿宋_GB2312"/>
          <w:sz w:val="28"/>
          <w:szCs w:val="28"/>
        </w:rPr>
      </w:pPr>
      <w:r>
        <w:rPr>
          <w:rFonts w:hint="eastAsia" w:ascii="仿宋_GB2312" w:hAnsi="宋体" w:eastAsia="仿宋_GB2312"/>
          <w:sz w:val="28"/>
          <w:szCs w:val="28"/>
        </w:rPr>
        <w:t xml:space="preserve"> </w:t>
      </w:r>
      <w:bookmarkStart w:id="0" w:name="_Toc5072_WPSOffice_Level1"/>
      <w:bookmarkStart w:id="1" w:name="_Toc18596"/>
      <w:bookmarkStart w:id="2" w:name="_Toc27455_WPSOffice_Level1"/>
      <w:r>
        <w:rPr>
          <w:rFonts w:hint="eastAsia" w:ascii="宋体" w:hAnsi="Arial" w:cs="宋体"/>
          <w:b/>
          <w:bCs/>
          <w:kern w:val="0"/>
          <w:sz w:val="24"/>
        </w:rPr>
        <w:t>七、附详细的运行费用分析</w:t>
      </w:r>
      <w:bookmarkEnd w:id="0"/>
      <w:bookmarkEnd w:id="1"/>
      <w:bookmarkEnd w:id="2"/>
    </w:p>
    <w:p>
      <w:pPr>
        <w:rPr>
          <w:rFonts w:hint="eastAsia" w:ascii="仿宋" w:hAnsi="仿宋" w:eastAsia="仿宋" w:cs="仿宋_GB2312"/>
          <w:sz w:val="28"/>
          <w:szCs w:val="32"/>
          <w:highlight w:val="yellow"/>
        </w:rPr>
      </w:pPr>
      <w:r>
        <w:rPr>
          <w:rFonts w:hint="eastAsia" w:ascii="仿宋" w:hAnsi="仿宋" w:eastAsia="仿宋" w:cs="仿宋_GB2312"/>
          <w:sz w:val="28"/>
          <w:szCs w:val="32"/>
          <w:highlight w:val="yellow"/>
        </w:rPr>
        <w:t>注：</w:t>
      </w:r>
      <w:r>
        <w:rPr>
          <w:rFonts w:hint="eastAsia" w:ascii="仿宋" w:hAnsi="仿宋" w:eastAsia="仿宋"/>
          <w:sz w:val="28"/>
          <w:szCs w:val="28"/>
          <w:highlight w:val="yellow"/>
        </w:rPr>
        <w:t>提供近3年在电解铜箔行业或类似行业的项目业绩。</w:t>
      </w:r>
    </w:p>
    <w:p>
      <w:pPr>
        <w:ind w:firstLine="560" w:firstLineChars="200"/>
        <w:rPr>
          <w:rFonts w:ascii="仿宋" w:hAnsi="仿宋" w:eastAsia="仿宋" w:cs="仿宋_GB2312"/>
          <w:sz w:val="28"/>
          <w:szCs w:val="32"/>
          <w:highlight w:val="yellow"/>
        </w:rPr>
      </w:pPr>
      <w:r>
        <w:rPr>
          <w:rFonts w:ascii="仿宋" w:hAnsi="仿宋" w:eastAsia="仿宋" w:cs="仿宋_GB2312"/>
          <w:sz w:val="28"/>
          <w:szCs w:val="32"/>
          <w:highlight w:val="yellow"/>
        </w:rPr>
        <w:t>（现场联系人：丁国峰</w:t>
      </w:r>
      <w:r>
        <w:rPr>
          <w:rFonts w:hint="eastAsia" w:ascii="仿宋" w:hAnsi="仿宋" w:eastAsia="仿宋" w:cs="仿宋_GB2312"/>
          <w:sz w:val="28"/>
          <w:szCs w:val="32"/>
          <w:highlight w:val="yellow"/>
        </w:rPr>
        <w:t xml:space="preserve"> 13255518398 薛林源  13583535466</w:t>
      </w:r>
      <w:r>
        <w:rPr>
          <w:rFonts w:ascii="仿宋" w:hAnsi="仿宋" w:eastAsia="仿宋" w:cs="仿宋_GB2312"/>
          <w:sz w:val="28"/>
          <w:szCs w:val="32"/>
          <w:highlight w:val="yellow"/>
        </w:rPr>
        <w:t>）</w:t>
      </w:r>
    </w:p>
    <w:p>
      <w:pPr>
        <w:ind w:firstLine="281" w:firstLineChars="100"/>
        <w:rPr>
          <w:rFonts w:ascii="仿宋" w:hAnsi="仿宋" w:eastAsia="仿宋" w:cs="仿宋_GB2312"/>
          <w:b/>
          <w:sz w:val="28"/>
          <w:szCs w:val="32"/>
        </w:rPr>
      </w:pPr>
      <w:r>
        <w:rPr>
          <w:rFonts w:hint="eastAsia" w:ascii="仿宋" w:hAnsi="仿宋" w:eastAsia="仿宋" w:cs="仿宋_GB2312"/>
          <w:b/>
          <w:sz w:val="28"/>
          <w:szCs w:val="32"/>
          <w:lang w:eastAsia="zh-CN"/>
        </w:rPr>
        <w:t>八、</w:t>
      </w:r>
      <w:r>
        <w:rPr>
          <w:rFonts w:hint="eastAsia" w:ascii="仿宋" w:hAnsi="仿宋" w:eastAsia="仿宋" w:cs="仿宋_GB2312"/>
          <w:b/>
          <w:sz w:val="28"/>
          <w:szCs w:val="32"/>
        </w:rPr>
        <w:t>保证条款</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pPr>
        <w:rPr>
          <w:rFonts w:ascii="仿宋" w:hAnsi="仿宋" w:eastAsia="仿宋" w:cs="仿宋_GB2312"/>
          <w:b/>
          <w:sz w:val="28"/>
          <w:szCs w:val="32"/>
        </w:rPr>
      </w:pPr>
      <w:r>
        <w:rPr>
          <w:rFonts w:hint="eastAsia" w:ascii="仿宋" w:hAnsi="仿宋" w:eastAsia="仿宋" w:cs="仿宋_GB2312"/>
          <w:b/>
          <w:sz w:val="28"/>
          <w:szCs w:val="32"/>
          <w:lang w:eastAsia="zh-CN"/>
        </w:rPr>
        <w:t>九</w:t>
      </w:r>
      <w:r>
        <w:rPr>
          <w:rFonts w:hint="eastAsia" w:ascii="仿宋" w:hAnsi="仿宋" w:eastAsia="仿宋" w:cs="仿宋_GB2312"/>
          <w:b/>
          <w:sz w:val="28"/>
          <w:szCs w:val="32"/>
        </w:rPr>
        <w:t>、交货期及运费</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lang w:val="en-US" w:eastAsia="zh-CN"/>
        </w:rPr>
        <w:t>60</w:t>
      </w:r>
      <w:r>
        <w:rPr>
          <w:rFonts w:hint="eastAsia" w:ascii="仿宋" w:hAnsi="仿宋" w:eastAsia="仿宋" w:cs="仿宋_GB2312"/>
          <w:sz w:val="28"/>
          <w:szCs w:val="32"/>
          <w:u w:val="single"/>
        </w:rPr>
        <w:t>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 w:hAnsi="仿宋" w:eastAsia="仿宋" w:cs="仿宋_GB2312"/>
          <w:b/>
          <w:sz w:val="28"/>
          <w:szCs w:val="32"/>
        </w:rPr>
      </w:pPr>
      <w:r>
        <w:rPr>
          <w:rFonts w:hint="eastAsia" w:ascii="仿宋" w:hAnsi="仿宋" w:eastAsia="仿宋" w:cs="仿宋_GB2312"/>
          <w:b/>
          <w:sz w:val="28"/>
          <w:szCs w:val="32"/>
          <w:lang w:eastAsia="zh-CN"/>
        </w:rPr>
        <w:t>十</w:t>
      </w:r>
      <w:r>
        <w:rPr>
          <w:rFonts w:hint="eastAsia" w:ascii="仿宋" w:hAnsi="仿宋" w:eastAsia="仿宋" w:cs="仿宋_GB2312"/>
          <w:b/>
          <w:sz w:val="28"/>
          <w:szCs w:val="32"/>
        </w:rPr>
        <w:t>、有关知识产权</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spacing w:line="360" w:lineRule="auto"/>
        <w:ind w:right="70"/>
        <w:rPr>
          <w:rFonts w:ascii="仿宋_GB2312" w:hAnsi="仿宋_GB2312" w:eastAsia="仿宋_GB2312" w:cs="仿宋_GB2312"/>
          <w:sz w:val="28"/>
          <w:szCs w:val="32"/>
        </w:rPr>
      </w:pPr>
      <w:r>
        <w:rPr>
          <w:rFonts w:hint="eastAsia" w:ascii="仿宋" w:hAnsi="仿宋" w:eastAsia="仿宋" w:cs="仿宋_GB2312"/>
          <w:b/>
          <w:sz w:val="28"/>
          <w:szCs w:val="32"/>
          <w:lang w:eastAsia="zh-CN"/>
        </w:rPr>
        <w:t>十一</w:t>
      </w:r>
      <w:r>
        <w:rPr>
          <w:rFonts w:hint="eastAsia" w:ascii="仿宋" w:hAnsi="仿宋" w:eastAsia="仿宋" w:cs="仿宋_GB2312"/>
          <w:b/>
          <w:sz w:val="28"/>
          <w:szCs w:val="32"/>
        </w:rPr>
        <w:t>、售后服务、质量保证：</w:t>
      </w:r>
      <w:r>
        <w:rPr>
          <w:rFonts w:hint="eastAsia" w:ascii="仿宋" w:hAnsi="仿宋" w:eastAsia="仿宋" w:cs="仿宋_GB2312"/>
          <w:sz w:val="28"/>
          <w:szCs w:val="32"/>
        </w:rPr>
        <w:t>售后服务事项在合同中进行约定。</w:t>
      </w:r>
    </w:p>
    <w:p>
      <w:pPr>
        <w:spacing w:line="360" w:lineRule="auto"/>
        <w:ind w:right="70"/>
        <w:rPr>
          <w:rFonts w:hint="eastAsia" w:ascii="仿宋" w:hAnsi="仿宋" w:eastAsia="仿宋" w:cs="仿宋"/>
          <w:b/>
          <w:color w:val="000000"/>
          <w:kern w:val="0"/>
          <w:sz w:val="32"/>
          <w:szCs w:val="32"/>
          <w:highlight w:val="yellow"/>
        </w:rPr>
      </w:pPr>
    </w:p>
    <w:p>
      <w:pPr>
        <w:spacing w:line="360" w:lineRule="auto"/>
        <w:ind w:right="70"/>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pPr>
      <w:r>
        <w:rPr>
          <w:rFonts w:hint="eastAsia" w:ascii="仿宋" w:hAnsi="仿宋" w:eastAsia="仿宋" w:cs="仿宋"/>
          <w:b/>
          <w:sz w:val="28"/>
          <w:szCs w:val="28"/>
        </w:rPr>
        <w:t xml:space="preserve">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2"/>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p>
        </w:tc>
        <w:tc>
          <w:tcPr>
            <w:tcW w:w="784" w:type="dxa"/>
            <w:tcBorders>
              <w:tl2br w:val="nil"/>
              <w:tr2bl w:val="nil"/>
            </w:tcBorders>
            <w:vAlign w:val="center"/>
          </w:tcPr>
          <w:p>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2" w:type="dxa"/>
            <w:tcBorders>
              <w:tl2br w:val="nil"/>
              <w:tr2bl w:val="nil"/>
            </w:tcBorders>
          </w:tcPr>
          <w:p>
            <w:pPr>
              <w:spacing w:line="360" w:lineRule="auto"/>
              <w:jc w:val="center"/>
              <w:rPr>
                <w:rFonts w:ascii="仿宋" w:hAnsi="仿宋" w:eastAsia="仿宋" w:cs="仿宋"/>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11"/>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8"/>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号：1606 0217 0902 4200 204    账 号：</w:t>
      </w:r>
    </w:p>
    <w:p>
      <w:pPr>
        <w:spacing w:line="360" w:lineRule="auto"/>
        <w:rPr>
          <w:rFonts w:ascii="仿宋" w:hAnsi="仿宋" w:eastAsia="仿宋" w:cs="仿宋"/>
          <w:sz w:val="28"/>
          <w:szCs w:val="28"/>
        </w:rPr>
      </w:pPr>
      <w:r>
        <w:rPr>
          <w:rFonts w:hint="eastAsia" w:ascii="仿宋" w:hAnsi="仿宋" w:eastAsia="仿宋" w:cs="仿宋"/>
          <w:sz w:val="28"/>
          <w:szCs w:val="28"/>
        </w:rPr>
        <w:t>税 号：9137 0000 6134 2205 47     税 号：</w:t>
      </w:r>
    </w:p>
    <w:p>
      <w:pPr>
        <w:pStyle w:val="11"/>
        <w:ind w:firstLine="0" w:firstLineChars="0"/>
      </w:pPr>
    </w:p>
    <w:p>
      <w:pPr>
        <w:pStyle w:val="6"/>
        <w:rPr>
          <w:lang w:eastAsia="zh-CN"/>
        </w:rPr>
      </w:pP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rPr>
          <w:szCs w:val="21"/>
        </w:rPr>
      </w:pPr>
    </w:p>
    <w:p>
      <w:pPr>
        <w:pStyle w:val="11"/>
        <w:ind w:firstLine="210"/>
        <w:rPr>
          <w:szCs w:val="21"/>
        </w:rPr>
      </w:pPr>
    </w:p>
    <w:p>
      <w:pPr>
        <w:pStyle w:val="11"/>
        <w:ind w:firstLine="0" w:firstLineChars="0"/>
        <w:rPr>
          <w:szCs w:val="21"/>
        </w:rPr>
      </w:pPr>
    </w:p>
    <w:p>
      <w:pPr>
        <w:pStyle w:val="11"/>
        <w:ind w:firstLine="321"/>
        <w:jc w:val="center"/>
        <w:rPr>
          <w:b/>
          <w:bCs/>
          <w:sz w:val="32"/>
          <w:szCs w:val="32"/>
        </w:rPr>
      </w:pPr>
      <w:r>
        <w:rPr>
          <w:rFonts w:hint="eastAsia"/>
          <w:b/>
          <w:bCs/>
          <w:sz w:val="32"/>
          <w:szCs w:val="32"/>
        </w:rPr>
        <w:t>技术附件</w:t>
      </w:r>
    </w:p>
    <w:p>
      <w:pPr>
        <w:pStyle w:val="11"/>
        <w:numPr>
          <w:ilvl w:val="0"/>
          <w:numId w:val="9"/>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pPr>
        <w:pStyle w:val="11"/>
        <w:numPr>
          <w:ilvl w:val="0"/>
          <w:numId w:val="9"/>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pPr>
        <w:pStyle w:val="11"/>
        <w:numPr>
          <w:ilvl w:val="0"/>
          <w:numId w:val="9"/>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pPr>
        <w:rPr>
          <w:rFonts w:ascii="黑体" w:hAnsi="黑体" w:eastAsia="黑体" w:cs="仿宋_GB2312"/>
          <w:sz w:val="32"/>
          <w:szCs w:val="32"/>
        </w:rPr>
      </w:pPr>
    </w:p>
    <w:sectPr>
      <w:footerReference r:id="rId3" w:type="default"/>
      <w:pgSz w:w="11906" w:h="16838"/>
      <w:pgMar w:top="567" w:right="851" w:bottom="567" w:left="851" w:header="567"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39F847BF"/>
    <w:multiLevelType w:val="singleLevel"/>
    <w:tmpl w:val="39F847BF"/>
    <w:lvl w:ilvl="0" w:tentative="0">
      <w:start w:val="13"/>
      <w:numFmt w:val="chineseCounting"/>
      <w:suff w:val="nothing"/>
      <w:lvlText w:val="%1、"/>
      <w:lvlJc w:val="left"/>
      <w:rPr>
        <w:rFonts w:hint="eastAsia"/>
      </w:rPr>
    </w:lvl>
  </w:abstractNum>
  <w:abstractNum w:abstractNumId="3">
    <w:nsid w:val="547EAD90"/>
    <w:multiLevelType w:val="singleLevel"/>
    <w:tmpl w:val="547EAD90"/>
    <w:lvl w:ilvl="0" w:tentative="0">
      <w:start w:val="1"/>
      <w:numFmt w:val="decimal"/>
      <w:suff w:val="nothing"/>
      <w:lvlText w:val="%1）"/>
      <w:lvlJc w:val="left"/>
    </w:lvl>
  </w:abstractNum>
  <w:abstractNum w:abstractNumId="4">
    <w:nsid w:val="5AF4EEE7"/>
    <w:multiLevelType w:val="singleLevel"/>
    <w:tmpl w:val="5AF4EEE7"/>
    <w:lvl w:ilvl="0" w:tentative="0">
      <w:start w:val="1"/>
      <w:numFmt w:val="chineseCounting"/>
      <w:suff w:val="nothing"/>
      <w:lvlText w:val="%1、"/>
      <w:lvlJc w:val="left"/>
    </w:lvl>
  </w:abstractNum>
  <w:abstractNum w:abstractNumId="5">
    <w:nsid w:val="5AF4F296"/>
    <w:multiLevelType w:val="singleLevel"/>
    <w:tmpl w:val="5AF4F296"/>
    <w:lvl w:ilvl="0" w:tentative="0">
      <w:start w:val="1"/>
      <w:numFmt w:val="decimal"/>
      <w:suff w:val="nothing"/>
      <w:lvlText w:val="%1、"/>
      <w:lvlJc w:val="left"/>
    </w:lvl>
  </w:abstractNum>
  <w:abstractNum w:abstractNumId="6">
    <w:nsid w:val="5AF4F74F"/>
    <w:multiLevelType w:val="singleLevel"/>
    <w:tmpl w:val="5AF4F74F"/>
    <w:lvl w:ilvl="0" w:tentative="0">
      <w:start w:val="2"/>
      <w:numFmt w:val="decimal"/>
      <w:suff w:val="nothing"/>
      <w:lvlText w:val="%1、"/>
      <w:lvlJc w:val="left"/>
    </w:lvl>
  </w:abstractNum>
  <w:abstractNum w:abstractNumId="7">
    <w:nsid w:val="667B4E69"/>
    <w:multiLevelType w:val="multilevel"/>
    <w:tmpl w:val="667B4E69"/>
    <w:lvl w:ilvl="0" w:tentative="0">
      <w:start w:val="1"/>
      <w:numFmt w:val="decimalEnclosedParen"/>
      <w:lvlText w:val="%1."/>
      <w:lvlJc w:val="left"/>
      <w:pPr>
        <w:tabs>
          <w:tab w:val="left" w:pos="995"/>
        </w:tabs>
        <w:ind w:left="995" w:hanging="435"/>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8">
    <w:nsid w:val="7D185120"/>
    <w:multiLevelType w:val="multilevel"/>
    <w:tmpl w:val="7D185120"/>
    <w:lvl w:ilvl="0" w:tentative="0">
      <w:start w:val="1"/>
      <w:numFmt w:val="japaneseCounting"/>
      <w:lvlText w:val="%1、"/>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8"/>
  </w:num>
  <w:num w:numId="2">
    <w:abstractNumId w:val="0"/>
  </w:num>
  <w:num w:numId="3">
    <w:abstractNumId w:val="4"/>
  </w:num>
  <w:num w:numId="4">
    <w:abstractNumId w:val="5"/>
  </w:num>
  <w:num w:numId="5">
    <w:abstractNumId w:val="6"/>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OTYyNDBlN2RmMGRiNThjZTFhZTgyNjVmNDdkMDYifQ=="/>
  </w:docVars>
  <w:rsids>
    <w:rsidRoot w:val="14D70820"/>
    <w:rsid w:val="000016AB"/>
    <w:rsid w:val="00010475"/>
    <w:rsid w:val="000136F4"/>
    <w:rsid w:val="000140A9"/>
    <w:rsid w:val="0002639C"/>
    <w:rsid w:val="00027922"/>
    <w:rsid w:val="000358F6"/>
    <w:rsid w:val="00036F46"/>
    <w:rsid w:val="000400EC"/>
    <w:rsid w:val="000448D3"/>
    <w:rsid w:val="0004674A"/>
    <w:rsid w:val="000668E7"/>
    <w:rsid w:val="00073964"/>
    <w:rsid w:val="00082C71"/>
    <w:rsid w:val="00085DEC"/>
    <w:rsid w:val="000A04FB"/>
    <w:rsid w:val="000A0DA5"/>
    <w:rsid w:val="000A36E6"/>
    <w:rsid w:val="000C6612"/>
    <w:rsid w:val="000D54A9"/>
    <w:rsid w:val="000F1A23"/>
    <w:rsid w:val="000F2FB0"/>
    <w:rsid w:val="0010092D"/>
    <w:rsid w:val="001217FC"/>
    <w:rsid w:val="0013572F"/>
    <w:rsid w:val="001401E8"/>
    <w:rsid w:val="00142A98"/>
    <w:rsid w:val="0015334E"/>
    <w:rsid w:val="00153B2F"/>
    <w:rsid w:val="001544D9"/>
    <w:rsid w:val="00177105"/>
    <w:rsid w:val="001815FF"/>
    <w:rsid w:val="001A5717"/>
    <w:rsid w:val="001B353E"/>
    <w:rsid w:val="001C7E12"/>
    <w:rsid w:val="001D0E12"/>
    <w:rsid w:val="001D6975"/>
    <w:rsid w:val="001E6B98"/>
    <w:rsid w:val="001F3AB8"/>
    <w:rsid w:val="001F5358"/>
    <w:rsid w:val="001F6B53"/>
    <w:rsid w:val="002104F4"/>
    <w:rsid w:val="00210924"/>
    <w:rsid w:val="0021096D"/>
    <w:rsid w:val="00220606"/>
    <w:rsid w:val="002211E3"/>
    <w:rsid w:val="0022225D"/>
    <w:rsid w:val="00232D13"/>
    <w:rsid w:val="00242018"/>
    <w:rsid w:val="002427B8"/>
    <w:rsid w:val="00264A49"/>
    <w:rsid w:val="002A0CA1"/>
    <w:rsid w:val="002B1690"/>
    <w:rsid w:val="002D2480"/>
    <w:rsid w:val="002D27AF"/>
    <w:rsid w:val="002E04CD"/>
    <w:rsid w:val="002F48A7"/>
    <w:rsid w:val="002F5ABB"/>
    <w:rsid w:val="00306EC9"/>
    <w:rsid w:val="00311848"/>
    <w:rsid w:val="0031742A"/>
    <w:rsid w:val="00325951"/>
    <w:rsid w:val="0034629D"/>
    <w:rsid w:val="00353AE1"/>
    <w:rsid w:val="00355526"/>
    <w:rsid w:val="00360FD3"/>
    <w:rsid w:val="00363C63"/>
    <w:rsid w:val="003761A2"/>
    <w:rsid w:val="00385165"/>
    <w:rsid w:val="00395CFB"/>
    <w:rsid w:val="003A42FB"/>
    <w:rsid w:val="003E7C96"/>
    <w:rsid w:val="003F2FFF"/>
    <w:rsid w:val="003F5695"/>
    <w:rsid w:val="00401E48"/>
    <w:rsid w:val="004108AE"/>
    <w:rsid w:val="00420A7C"/>
    <w:rsid w:val="00434F86"/>
    <w:rsid w:val="00442BA8"/>
    <w:rsid w:val="004452CC"/>
    <w:rsid w:val="00447816"/>
    <w:rsid w:val="00481206"/>
    <w:rsid w:val="004815E2"/>
    <w:rsid w:val="0048716E"/>
    <w:rsid w:val="00491715"/>
    <w:rsid w:val="00496BF6"/>
    <w:rsid w:val="004C1FC6"/>
    <w:rsid w:val="004D7CF2"/>
    <w:rsid w:val="004E124C"/>
    <w:rsid w:val="004E2FEF"/>
    <w:rsid w:val="004E4C85"/>
    <w:rsid w:val="004E65D5"/>
    <w:rsid w:val="004F2EB8"/>
    <w:rsid w:val="005004FF"/>
    <w:rsid w:val="00515A96"/>
    <w:rsid w:val="00525C1E"/>
    <w:rsid w:val="0053237F"/>
    <w:rsid w:val="00532B15"/>
    <w:rsid w:val="00543389"/>
    <w:rsid w:val="00544194"/>
    <w:rsid w:val="005A7E9C"/>
    <w:rsid w:val="005B5982"/>
    <w:rsid w:val="005B5E50"/>
    <w:rsid w:val="005D1CFE"/>
    <w:rsid w:val="005D32F2"/>
    <w:rsid w:val="005D5885"/>
    <w:rsid w:val="005E2E79"/>
    <w:rsid w:val="005E6B4B"/>
    <w:rsid w:val="00623702"/>
    <w:rsid w:val="00624F66"/>
    <w:rsid w:val="00632C35"/>
    <w:rsid w:val="00641833"/>
    <w:rsid w:val="00643949"/>
    <w:rsid w:val="00655BEE"/>
    <w:rsid w:val="00656DBF"/>
    <w:rsid w:val="00663003"/>
    <w:rsid w:val="00670B15"/>
    <w:rsid w:val="00671045"/>
    <w:rsid w:val="00673247"/>
    <w:rsid w:val="00674491"/>
    <w:rsid w:val="00684B2C"/>
    <w:rsid w:val="0069446D"/>
    <w:rsid w:val="006A6992"/>
    <w:rsid w:val="006B2553"/>
    <w:rsid w:val="006C1E9F"/>
    <w:rsid w:val="006D6272"/>
    <w:rsid w:val="006F2E9D"/>
    <w:rsid w:val="006F3A14"/>
    <w:rsid w:val="006F569A"/>
    <w:rsid w:val="007004B7"/>
    <w:rsid w:val="007106C3"/>
    <w:rsid w:val="00711421"/>
    <w:rsid w:val="00721C4F"/>
    <w:rsid w:val="00722FE0"/>
    <w:rsid w:val="0074530B"/>
    <w:rsid w:val="00746246"/>
    <w:rsid w:val="007576FD"/>
    <w:rsid w:val="00764464"/>
    <w:rsid w:val="00770C6D"/>
    <w:rsid w:val="0077320F"/>
    <w:rsid w:val="00773C9A"/>
    <w:rsid w:val="007858B7"/>
    <w:rsid w:val="007A3297"/>
    <w:rsid w:val="007A7E3F"/>
    <w:rsid w:val="007B17D6"/>
    <w:rsid w:val="007C1F5B"/>
    <w:rsid w:val="007C5761"/>
    <w:rsid w:val="007D0C0E"/>
    <w:rsid w:val="007D3EC9"/>
    <w:rsid w:val="007D5E12"/>
    <w:rsid w:val="007F32AC"/>
    <w:rsid w:val="00807769"/>
    <w:rsid w:val="00807D12"/>
    <w:rsid w:val="00810526"/>
    <w:rsid w:val="0081621E"/>
    <w:rsid w:val="008269DC"/>
    <w:rsid w:val="00834EB0"/>
    <w:rsid w:val="00877824"/>
    <w:rsid w:val="008840A4"/>
    <w:rsid w:val="00891C45"/>
    <w:rsid w:val="00891DA5"/>
    <w:rsid w:val="00894F8F"/>
    <w:rsid w:val="0089579B"/>
    <w:rsid w:val="0089750F"/>
    <w:rsid w:val="008C1FCD"/>
    <w:rsid w:val="008C4105"/>
    <w:rsid w:val="008F7671"/>
    <w:rsid w:val="00910DBB"/>
    <w:rsid w:val="00912E27"/>
    <w:rsid w:val="00914991"/>
    <w:rsid w:val="009164F6"/>
    <w:rsid w:val="00924D21"/>
    <w:rsid w:val="0092669F"/>
    <w:rsid w:val="0093535F"/>
    <w:rsid w:val="0095248A"/>
    <w:rsid w:val="00953758"/>
    <w:rsid w:val="00957600"/>
    <w:rsid w:val="00963A40"/>
    <w:rsid w:val="009650B7"/>
    <w:rsid w:val="00992878"/>
    <w:rsid w:val="009A4902"/>
    <w:rsid w:val="009B67B8"/>
    <w:rsid w:val="009D5B70"/>
    <w:rsid w:val="009D6632"/>
    <w:rsid w:val="009E1157"/>
    <w:rsid w:val="009E1A4D"/>
    <w:rsid w:val="009F5CA6"/>
    <w:rsid w:val="00A156D3"/>
    <w:rsid w:val="00A23F9A"/>
    <w:rsid w:val="00A37EC4"/>
    <w:rsid w:val="00A550B3"/>
    <w:rsid w:val="00A6047A"/>
    <w:rsid w:val="00A65AC5"/>
    <w:rsid w:val="00A72CEF"/>
    <w:rsid w:val="00A77C00"/>
    <w:rsid w:val="00A80462"/>
    <w:rsid w:val="00A96092"/>
    <w:rsid w:val="00AA2270"/>
    <w:rsid w:val="00AA37F6"/>
    <w:rsid w:val="00AB3FE5"/>
    <w:rsid w:val="00AC0A0D"/>
    <w:rsid w:val="00AD3E33"/>
    <w:rsid w:val="00AD5651"/>
    <w:rsid w:val="00AE4574"/>
    <w:rsid w:val="00AE703D"/>
    <w:rsid w:val="00AE7E20"/>
    <w:rsid w:val="00B02199"/>
    <w:rsid w:val="00B02A04"/>
    <w:rsid w:val="00B10A69"/>
    <w:rsid w:val="00B12AF1"/>
    <w:rsid w:val="00B142FC"/>
    <w:rsid w:val="00B14D77"/>
    <w:rsid w:val="00B301FB"/>
    <w:rsid w:val="00B30B3D"/>
    <w:rsid w:val="00B3298E"/>
    <w:rsid w:val="00B37251"/>
    <w:rsid w:val="00B37A75"/>
    <w:rsid w:val="00B637ED"/>
    <w:rsid w:val="00B7015D"/>
    <w:rsid w:val="00B7152E"/>
    <w:rsid w:val="00B75E47"/>
    <w:rsid w:val="00B858A1"/>
    <w:rsid w:val="00BE0350"/>
    <w:rsid w:val="00BE2C08"/>
    <w:rsid w:val="00BF0DD0"/>
    <w:rsid w:val="00C0034E"/>
    <w:rsid w:val="00C035CB"/>
    <w:rsid w:val="00C327A2"/>
    <w:rsid w:val="00C354EF"/>
    <w:rsid w:val="00C47C00"/>
    <w:rsid w:val="00C54657"/>
    <w:rsid w:val="00C56EFB"/>
    <w:rsid w:val="00C61559"/>
    <w:rsid w:val="00C7437E"/>
    <w:rsid w:val="00C756C1"/>
    <w:rsid w:val="00C84B6A"/>
    <w:rsid w:val="00C867AC"/>
    <w:rsid w:val="00CA062E"/>
    <w:rsid w:val="00CA1D42"/>
    <w:rsid w:val="00CA3662"/>
    <w:rsid w:val="00CA3E05"/>
    <w:rsid w:val="00CB7709"/>
    <w:rsid w:val="00CC1C01"/>
    <w:rsid w:val="00CD3A84"/>
    <w:rsid w:val="00CD6F7D"/>
    <w:rsid w:val="00D23019"/>
    <w:rsid w:val="00D2706D"/>
    <w:rsid w:val="00D3366E"/>
    <w:rsid w:val="00D45633"/>
    <w:rsid w:val="00D64CEE"/>
    <w:rsid w:val="00D67CFC"/>
    <w:rsid w:val="00D813B1"/>
    <w:rsid w:val="00D90689"/>
    <w:rsid w:val="00DA4593"/>
    <w:rsid w:val="00DC474F"/>
    <w:rsid w:val="00DC4BAB"/>
    <w:rsid w:val="00DC71E0"/>
    <w:rsid w:val="00DE7334"/>
    <w:rsid w:val="00E108FE"/>
    <w:rsid w:val="00E15EAC"/>
    <w:rsid w:val="00E225CA"/>
    <w:rsid w:val="00E43810"/>
    <w:rsid w:val="00E47AC3"/>
    <w:rsid w:val="00E51EA2"/>
    <w:rsid w:val="00E602BD"/>
    <w:rsid w:val="00E713E9"/>
    <w:rsid w:val="00E80FFB"/>
    <w:rsid w:val="00E87016"/>
    <w:rsid w:val="00E90F13"/>
    <w:rsid w:val="00E95A12"/>
    <w:rsid w:val="00EB1B75"/>
    <w:rsid w:val="00EB43AF"/>
    <w:rsid w:val="00EB6A4E"/>
    <w:rsid w:val="00EC43BF"/>
    <w:rsid w:val="00ED6B4A"/>
    <w:rsid w:val="00ED7EF6"/>
    <w:rsid w:val="00EF3A07"/>
    <w:rsid w:val="00F04AE1"/>
    <w:rsid w:val="00F1223D"/>
    <w:rsid w:val="00F12F4E"/>
    <w:rsid w:val="00F20309"/>
    <w:rsid w:val="00F3548F"/>
    <w:rsid w:val="00F514DC"/>
    <w:rsid w:val="00F63D41"/>
    <w:rsid w:val="00F77179"/>
    <w:rsid w:val="00F9392B"/>
    <w:rsid w:val="00F94F76"/>
    <w:rsid w:val="00F95172"/>
    <w:rsid w:val="00FB6232"/>
    <w:rsid w:val="00FD03BA"/>
    <w:rsid w:val="00FE0EAB"/>
    <w:rsid w:val="00FE7735"/>
    <w:rsid w:val="00FF037C"/>
    <w:rsid w:val="00FF3C3B"/>
    <w:rsid w:val="00FF5E3A"/>
    <w:rsid w:val="052F7BE9"/>
    <w:rsid w:val="07E354E8"/>
    <w:rsid w:val="098B184A"/>
    <w:rsid w:val="0AD05416"/>
    <w:rsid w:val="0DB77E27"/>
    <w:rsid w:val="107E1436"/>
    <w:rsid w:val="107F16C6"/>
    <w:rsid w:val="131C0DD1"/>
    <w:rsid w:val="14D70820"/>
    <w:rsid w:val="18AB3EEC"/>
    <w:rsid w:val="199D333E"/>
    <w:rsid w:val="1DDA281C"/>
    <w:rsid w:val="1E0848A5"/>
    <w:rsid w:val="1E3F18D8"/>
    <w:rsid w:val="1EDE2D24"/>
    <w:rsid w:val="1F456344"/>
    <w:rsid w:val="219A24C7"/>
    <w:rsid w:val="233D6EE4"/>
    <w:rsid w:val="23557DEB"/>
    <w:rsid w:val="24231D8E"/>
    <w:rsid w:val="25915A0E"/>
    <w:rsid w:val="261A4D4C"/>
    <w:rsid w:val="27C33CA0"/>
    <w:rsid w:val="2A6A5A19"/>
    <w:rsid w:val="2B5108D7"/>
    <w:rsid w:val="2B7C2FDF"/>
    <w:rsid w:val="2BE66046"/>
    <w:rsid w:val="31B30842"/>
    <w:rsid w:val="3202624E"/>
    <w:rsid w:val="34377F50"/>
    <w:rsid w:val="36AF4EB1"/>
    <w:rsid w:val="36CF347B"/>
    <w:rsid w:val="3A344E13"/>
    <w:rsid w:val="3E25152A"/>
    <w:rsid w:val="3FFA719D"/>
    <w:rsid w:val="406C535E"/>
    <w:rsid w:val="45011451"/>
    <w:rsid w:val="49586F36"/>
    <w:rsid w:val="49757894"/>
    <w:rsid w:val="4AC23C30"/>
    <w:rsid w:val="4C4E35EE"/>
    <w:rsid w:val="4CA95EBA"/>
    <w:rsid w:val="4DFC6236"/>
    <w:rsid w:val="507F670D"/>
    <w:rsid w:val="51AD6F01"/>
    <w:rsid w:val="52D954E2"/>
    <w:rsid w:val="533627B3"/>
    <w:rsid w:val="538B5D6C"/>
    <w:rsid w:val="546759DA"/>
    <w:rsid w:val="547C4E2A"/>
    <w:rsid w:val="54C67B58"/>
    <w:rsid w:val="5CB83C18"/>
    <w:rsid w:val="5D054434"/>
    <w:rsid w:val="5EA87FAD"/>
    <w:rsid w:val="636546D8"/>
    <w:rsid w:val="64AB558A"/>
    <w:rsid w:val="6DC2661B"/>
    <w:rsid w:val="712C5A62"/>
    <w:rsid w:val="7452317D"/>
    <w:rsid w:val="753D7DC7"/>
    <w:rsid w:val="75936E93"/>
    <w:rsid w:val="760A5128"/>
    <w:rsid w:val="7BB67714"/>
    <w:rsid w:val="7D28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3"/>
    <w:autoRedefine/>
    <w:qFormat/>
    <w:uiPriority w:val="0"/>
    <w:pPr>
      <w:keepNext/>
      <w:jc w:val="center"/>
      <w:outlineLvl w:val="0"/>
    </w:pPr>
    <w:rPr>
      <w:rFonts w:ascii="Times New Roman" w:hAnsi="Times New Roman" w:cs="Times New Roman"/>
      <w:b/>
      <w:bCs/>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cs="Times New Roman"/>
      <w:szCs w:val="20"/>
    </w:rPr>
  </w:style>
  <w:style w:type="paragraph" w:styleId="4">
    <w:name w:val="Body Text"/>
    <w:basedOn w:val="1"/>
    <w:link w:val="31"/>
    <w:autoRedefine/>
    <w:unhideWhenUsed/>
    <w:qFormat/>
    <w:uiPriority w:val="99"/>
    <w:pPr>
      <w:spacing w:after="120"/>
    </w:pPr>
    <w:rPr>
      <w:rFonts w:eastAsiaTheme="minorEastAsia"/>
    </w:rPr>
  </w:style>
  <w:style w:type="paragraph" w:styleId="5">
    <w:name w:val="Body Text Indent"/>
    <w:basedOn w:val="1"/>
    <w:link w:val="29"/>
    <w:autoRedefine/>
    <w:qFormat/>
    <w:uiPriority w:val="0"/>
    <w:pPr>
      <w:ind w:left="359" w:leftChars="171"/>
    </w:pPr>
    <w:rPr>
      <w:rFonts w:eastAsiaTheme="minorEastAsia"/>
      <w:sz w:val="24"/>
      <w:szCs w:val="20"/>
    </w:rPr>
  </w:style>
  <w:style w:type="paragraph" w:styleId="6">
    <w:name w:val="Plain Text"/>
    <w:basedOn w:val="1"/>
    <w:next w:val="1"/>
    <w:link w:val="33"/>
    <w:autoRedefine/>
    <w:qFormat/>
    <w:uiPriority w:val="0"/>
    <w:pPr>
      <w:autoSpaceDE w:val="0"/>
      <w:autoSpaceDN w:val="0"/>
      <w:jc w:val="left"/>
    </w:pPr>
    <w:rPr>
      <w:rFonts w:ascii="宋体" w:hAnsi="Courier New" w:cs="Courier New"/>
      <w:kern w:val="0"/>
      <w:sz w:val="22"/>
      <w:szCs w:val="22"/>
      <w:lang w:eastAsia="en-US"/>
    </w:rPr>
  </w:style>
  <w:style w:type="paragraph" w:styleId="7">
    <w:name w:val="Balloon Text"/>
    <w:basedOn w:val="1"/>
    <w:link w:val="21"/>
    <w:autoRedefine/>
    <w:qFormat/>
    <w:uiPriority w:val="0"/>
    <w:rPr>
      <w:sz w:val="18"/>
      <w:szCs w:val="18"/>
    </w:r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w:basedOn w:val="4"/>
    <w:link w:val="32"/>
    <w:autoRedefine/>
    <w:semiHidden/>
    <w:unhideWhenUsed/>
    <w:qFormat/>
    <w:uiPriority w:val="0"/>
    <w:pPr>
      <w:ind w:firstLine="420" w:firstLineChars="100"/>
    </w:pPr>
    <w:rPr>
      <w:rFonts w:eastAsia="宋体"/>
    </w:rPr>
  </w:style>
  <w:style w:type="table" w:styleId="13">
    <w:name w:val="Table Grid"/>
    <w:basedOn w:val="12"/>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autoRedefine/>
    <w:qFormat/>
    <w:uiPriority w:val="0"/>
    <w:rPr>
      <w:b/>
      <w:bCs/>
    </w:rPr>
  </w:style>
  <w:style w:type="character" w:styleId="16">
    <w:name w:val="page number"/>
    <w:basedOn w:val="14"/>
    <w:autoRedefine/>
    <w:qFormat/>
    <w:uiPriority w:val="0"/>
  </w:style>
  <w:style w:type="character" w:styleId="17">
    <w:name w:val="Hyperlink"/>
    <w:basedOn w:val="14"/>
    <w:autoRedefine/>
    <w:unhideWhenUsed/>
    <w:qFormat/>
    <w:uiPriority w:val="0"/>
    <w:rPr>
      <w:color w:val="0563C1" w:themeColor="hyperlink"/>
      <w:u w:val="single"/>
    </w:rPr>
  </w:style>
  <w:style w:type="character" w:customStyle="1" w:styleId="18">
    <w:name w:val="页眉 Char"/>
    <w:basedOn w:val="14"/>
    <w:link w:val="9"/>
    <w:autoRedefine/>
    <w:qFormat/>
    <w:uiPriority w:val="0"/>
    <w:rPr>
      <w:rFonts w:eastAsia="宋体"/>
      <w:kern w:val="2"/>
      <w:sz w:val="18"/>
      <w:szCs w:val="18"/>
    </w:rPr>
  </w:style>
  <w:style w:type="character" w:customStyle="1" w:styleId="19">
    <w:name w:val="页脚 Char"/>
    <w:basedOn w:val="14"/>
    <w:link w:val="8"/>
    <w:autoRedefine/>
    <w:qFormat/>
    <w:uiPriority w:val="99"/>
    <w:rPr>
      <w:rFonts w:eastAsia="宋体"/>
      <w:kern w:val="2"/>
      <w:sz w:val="18"/>
      <w:szCs w:val="18"/>
    </w:rPr>
  </w:style>
  <w:style w:type="paragraph" w:styleId="20">
    <w:name w:val="List Paragraph"/>
    <w:basedOn w:val="1"/>
    <w:autoRedefine/>
    <w:qFormat/>
    <w:uiPriority w:val="99"/>
    <w:pPr>
      <w:ind w:firstLine="420" w:firstLineChars="200"/>
    </w:pPr>
  </w:style>
  <w:style w:type="character" w:customStyle="1" w:styleId="21">
    <w:name w:val="批注框文本 Char"/>
    <w:basedOn w:val="14"/>
    <w:link w:val="7"/>
    <w:autoRedefine/>
    <w:qFormat/>
    <w:uiPriority w:val="0"/>
    <w:rPr>
      <w:rFonts w:eastAsia="宋体"/>
      <w:kern w:val="2"/>
      <w:sz w:val="18"/>
      <w:szCs w:val="18"/>
    </w:rPr>
  </w:style>
  <w:style w:type="character" w:customStyle="1" w:styleId="22">
    <w:name w:val="标题 1 Char"/>
    <w:basedOn w:val="14"/>
    <w:link w:val="2"/>
    <w:autoRedefine/>
    <w:qFormat/>
    <w:uiPriority w:val="0"/>
    <w:rPr>
      <w:rFonts w:eastAsia="宋体"/>
      <w:b/>
      <w:bCs/>
      <w:kern w:val="44"/>
      <w:sz w:val="44"/>
      <w:szCs w:val="44"/>
    </w:rPr>
  </w:style>
  <w:style w:type="character" w:customStyle="1" w:styleId="23">
    <w:name w:val="标题 1 Char1"/>
    <w:link w:val="2"/>
    <w:autoRedefine/>
    <w:qFormat/>
    <w:uiPriority w:val="0"/>
    <w:rPr>
      <w:rFonts w:ascii="Times New Roman" w:hAnsi="Times New Roman" w:eastAsia="宋体" w:cs="Times New Roman"/>
      <w:b/>
      <w:bCs/>
      <w:kern w:val="2"/>
      <w:sz w:val="28"/>
      <w:szCs w:val="24"/>
    </w:rPr>
  </w:style>
  <w:style w:type="character" w:customStyle="1" w:styleId="24">
    <w:name w:val="页脚 字符"/>
    <w:autoRedefine/>
    <w:qFormat/>
    <w:uiPriority w:val="0"/>
    <w:rPr>
      <w:kern w:val="2"/>
      <w:sz w:val="18"/>
      <w:szCs w:val="18"/>
    </w:rPr>
  </w:style>
  <w:style w:type="character" w:customStyle="1" w:styleId="25">
    <w:name w:val="页眉 字符"/>
    <w:autoRedefine/>
    <w:qFormat/>
    <w:uiPriority w:val="0"/>
    <w:rPr>
      <w:kern w:val="2"/>
      <w:sz w:val="18"/>
      <w:szCs w:val="18"/>
    </w:rPr>
  </w:style>
  <w:style w:type="character" w:customStyle="1" w:styleId="26">
    <w:name w:val="正文文本缩进 Char1"/>
    <w:link w:val="5"/>
    <w:autoRedefine/>
    <w:qFormat/>
    <w:uiPriority w:val="0"/>
    <w:rPr>
      <w:kern w:val="2"/>
      <w:sz w:val="24"/>
    </w:rPr>
  </w:style>
  <w:style w:type="character" w:customStyle="1" w:styleId="27">
    <w:name w:val="批注框文本 字符"/>
    <w:autoRedefine/>
    <w:qFormat/>
    <w:uiPriority w:val="0"/>
    <w:rPr>
      <w:kern w:val="2"/>
      <w:sz w:val="18"/>
      <w:szCs w:val="18"/>
    </w:rPr>
  </w:style>
  <w:style w:type="paragraph" w:customStyle="1" w:styleId="28">
    <w:name w:val="xl24"/>
    <w:basedOn w:val="1"/>
    <w:autoRedefine/>
    <w:qFormat/>
    <w:uiPriority w:val="0"/>
    <w:pPr>
      <w:widowControl/>
      <w:spacing w:before="100" w:beforeAutospacing="1" w:after="100" w:afterAutospacing="1"/>
      <w:jc w:val="center"/>
    </w:pPr>
    <w:rPr>
      <w:rFonts w:ascii="宋体" w:hAnsi="宋体" w:cs="Times New Roman"/>
      <w:kern w:val="0"/>
      <w:sz w:val="24"/>
    </w:rPr>
  </w:style>
  <w:style w:type="character" w:customStyle="1" w:styleId="29">
    <w:name w:val="正文文本缩进 Char"/>
    <w:basedOn w:val="14"/>
    <w:link w:val="5"/>
    <w:autoRedefine/>
    <w:semiHidden/>
    <w:qFormat/>
    <w:uiPriority w:val="0"/>
    <w:rPr>
      <w:rFonts w:eastAsia="宋体"/>
      <w:kern w:val="2"/>
      <w:sz w:val="21"/>
      <w:szCs w:val="24"/>
    </w:rPr>
  </w:style>
  <w:style w:type="paragraph" w:customStyle="1" w:styleId="30">
    <w:name w:val="普通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1">
    <w:name w:val="正文文本 Char"/>
    <w:basedOn w:val="14"/>
    <w:link w:val="4"/>
    <w:autoRedefine/>
    <w:qFormat/>
    <w:uiPriority w:val="99"/>
    <w:rPr>
      <w:kern w:val="2"/>
      <w:sz w:val="21"/>
      <w:szCs w:val="24"/>
    </w:rPr>
  </w:style>
  <w:style w:type="character" w:customStyle="1" w:styleId="32">
    <w:name w:val="正文首行缩进 Char"/>
    <w:basedOn w:val="31"/>
    <w:link w:val="11"/>
    <w:autoRedefine/>
    <w:semiHidden/>
    <w:qFormat/>
    <w:uiPriority w:val="0"/>
    <w:rPr>
      <w:rFonts w:eastAsia="宋体"/>
    </w:rPr>
  </w:style>
  <w:style w:type="character" w:customStyle="1" w:styleId="33">
    <w:name w:val="纯文本 Char"/>
    <w:basedOn w:val="14"/>
    <w:link w:val="6"/>
    <w:autoRedefine/>
    <w:qFormat/>
    <w:uiPriority w:val="0"/>
    <w:rPr>
      <w:rFonts w:ascii="宋体" w:hAnsi="Courier New" w:eastAsia="宋体" w:cs="Courier New"/>
      <w:sz w:val="22"/>
      <w:szCs w:val="22"/>
      <w:lang w:eastAsia="en-US"/>
    </w:rPr>
  </w:style>
  <w:style w:type="paragraph" w:customStyle="1" w:styleId="34">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35">
    <w:name w:val="中文正文、"/>
    <w:basedOn w:val="1"/>
    <w:autoRedefine/>
    <w:qFormat/>
    <w:uiPriority w:val="99"/>
    <w:pPr>
      <w:widowControl w:val="0"/>
      <w:spacing w:line="360" w:lineRule="auto"/>
      <w:ind w:firstLine="420" w:firstLineChars="200"/>
    </w:pPr>
    <w:rPr>
      <w:rFonts w:ascii="等线" w:hAnsi="等线"/>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1025</Words>
  <Characters>5847</Characters>
  <Lines>48</Lines>
  <Paragraphs>13</Paragraphs>
  <TotalTime>1110</TotalTime>
  <ScaleCrop>false</ScaleCrop>
  <LinksUpToDate>false</LinksUpToDate>
  <CharactersWithSpaces>6859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京</cp:lastModifiedBy>
  <cp:lastPrinted>2018-08-20T02:56:00Z</cp:lastPrinted>
  <dcterms:modified xsi:type="dcterms:W3CDTF">2024-02-01T03:27:44Z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A5A04666D3384964ACA7878881E31D50_13</vt:lpwstr>
  </property>
</Properties>
</file>